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C6BE3" w14:textId="77777777" w:rsidR="009117FC" w:rsidRPr="00406E76" w:rsidRDefault="005D5871" w:rsidP="00A574C2">
      <w:pPr>
        <w:pStyle w:val="Titre1"/>
      </w:pPr>
      <w:bookmarkStart w:id="0" w:name="_Toc54957043"/>
      <w:r w:rsidRPr="0012048B">
        <w:t xml:space="preserve">Using sports and art to discuss gender-based violence with children and young people with disabilities </w:t>
      </w:r>
      <w:r w:rsidR="009117FC" w:rsidRPr="0012048B">
        <w:t>–</w:t>
      </w:r>
      <w:r w:rsidRPr="0012048B">
        <w:t xml:space="preserve"> Kenya</w:t>
      </w:r>
      <w:bookmarkEnd w:id="0"/>
    </w:p>
    <w:p w14:paraId="7283DB33" w14:textId="77777777" w:rsidR="009117FC" w:rsidRPr="00406E76" w:rsidRDefault="00406E76" w:rsidP="0017518F">
      <w:pPr>
        <w:pStyle w:val="Titre2"/>
        <w:rPr>
          <w:rFonts w:eastAsia="Nunito ExtraBold"/>
          <w:lang w:eastAsia="fr-FR"/>
        </w:rPr>
      </w:pPr>
      <w:r>
        <w:t xml:space="preserve">Organization: </w:t>
      </w:r>
      <w:r w:rsidR="009117FC" w:rsidRPr="003D6AD0">
        <w:t xml:space="preserve">KEFEADO (Kenya </w:t>
      </w:r>
      <w:r w:rsidR="009117FC" w:rsidRPr="0017518F">
        <w:t>Female</w:t>
      </w:r>
      <w:r w:rsidR="009117FC" w:rsidRPr="003D6AD0">
        <w:t xml:space="preserve"> Advisory Organization</w:t>
      </w:r>
      <w:r w:rsidR="009117FC" w:rsidRPr="00406E76">
        <w:t>)</w:t>
      </w:r>
    </w:p>
    <w:p w14:paraId="477D1768" w14:textId="77777777" w:rsidR="00E946B2" w:rsidRPr="00C85696" w:rsidRDefault="005D5871" w:rsidP="00091E4F">
      <w:pPr>
        <w:pStyle w:val="Titre3"/>
        <w:rPr>
          <w:color w:val="auto"/>
        </w:rPr>
      </w:pPr>
      <w:bookmarkStart w:id="1" w:name="_nmf14n" w:colFirst="0" w:colLast="0"/>
      <w:bookmarkStart w:id="2" w:name="_Toc54957044"/>
      <w:bookmarkEnd w:id="1"/>
      <w:r w:rsidRPr="0012048B">
        <w:t>Background</w:t>
      </w:r>
      <w:bookmarkEnd w:id="2"/>
    </w:p>
    <w:p w14:paraId="24F7CF91" w14:textId="77777777" w:rsidR="00E946B2" w:rsidRPr="00C85696" w:rsidRDefault="005D5871" w:rsidP="00222AF1">
      <w:pPr>
        <w:spacing w:after="0"/>
        <w:rPr>
          <w:rFonts w:ascii="Arial" w:hAnsi="Arial" w:cs="Arial"/>
          <w:color w:val="auto"/>
        </w:rPr>
      </w:pPr>
      <w:r w:rsidRPr="00C85696">
        <w:rPr>
          <w:rFonts w:ascii="Arial" w:hAnsi="Arial" w:cs="Arial"/>
          <w:color w:val="auto"/>
        </w:rPr>
        <w:t>According to the 2009 Kenyan Housing and Population Census, 10% (4.44 million people) of the Kenyan population are persons with disabilities, and half of that population is fema</w:t>
      </w:r>
      <w:r w:rsidR="004C69E8" w:rsidRPr="00C85696">
        <w:rPr>
          <w:rFonts w:ascii="Arial" w:hAnsi="Arial" w:cs="Arial"/>
          <w:color w:val="auto"/>
        </w:rPr>
        <w:t>le</w:t>
      </w:r>
      <w:r w:rsidR="00C85696" w:rsidRPr="00C85696">
        <w:rPr>
          <w:rFonts w:ascii="Arial" w:hAnsi="Arial" w:cs="Arial"/>
          <w:color w:val="auto"/>
        </w:rPr>
        <w:t xml:space="preserve"> (</w:t>
      </w:r>
      <w:hyperlink r:id="rId8" w:history="1">
        <w:r w:rsidR="00C85696" w:rsidRPr="00C85696">
          <w:rPr>
            <w:rStyle w:val="Lienhypertexte"/>
            <w:rFonts w:ascii="Arial" w:hAnsi="Arial" w:cs="Arial"/>
            <w:color w:val="auto"/>
            <w:u w:val="none"/>
          </w:rPr>
          <w:t>Kenya National Bureau of Statistics</w:t>
        </w:r>
      </w:hyperlink>
      <w:r w:rsidR="00C85696" w:rsidRPr="00C85696">
        <w:rPr>
          <w:rFonts w:ascii="Arial" w:hAnsi="Arial" w:cs="Arial"/>
          <w:color w:val="auto"/>
        </w:rPr>
        <w:t>)</w:t>
      </w:r>
      <w:r w:rsidRPr="00C85696">
        <w:rPr>
          <w:rFonts w:ascii="Arial" w:hAnsi="Arial" w:cs="Arial"/>
          <w:color w:val="auto"/>
        </w:rPr>
        <w:t>. Data from the UN Women database on violence against women indicate that:</w:t>
      </w:r>
    </w:p>
    <w:p w14:paraId="51E2BEE6" w14:textId="77777777" w:rsidR="00E946B2" w:rsidRPr="00C85696" w:rsidRDefault="005D5871" w:rsidP="009B7165">
      <w:pPr>
        <w:pStyle w:val="Paragraphedeliste"/>
        <w:numPr>
          <w:ilvl w:val="0"/>
          <w:numId w:val="23"/>
        </w:numPr>
        <w:rPr>
          <w:rFonts w:ascii="Arial" w:hAnsi="Arial" w:cs="Arial"/>
          <w:color w:val="auto"/>
        </w:rPr>
      </w:pPr>
      <w:r w:rsidRPr="00C85696">
        <w:rPr>
          <w:rFonts w:ascii="Arial" w:hAnsi="Arial" w:cs="Arial"/>
          <w:color w:val="auto"/>
        </w:rPr>
        <w:t>39% of women aged 15-49 years old experience physical and/or sexual domestic violence at least once in their lifetime</w:t>
      </w:r>
    </w:p>
    <w:p w14:paraId="02C25380" w14:textId="77777777" w:rsidR="00E946B2" w:rsidRPr="00C85696" w:rsidRDefault="005D5871" w:rsidP="009B7165">
      <w:pPr>
        <w:pStyle w:val="Paragraphedeliste"/>
        <w:numPr>
          <w:ilvl w:val="0"/>
          <w:numId w:val="23"/>
        </w:numPr>
        <w:rPr>
          <w:rFonts w:ascii="Arial" w:hAnsi="Arial" w:cs="Arial"/>
          <w:color w:val="auto"/>
        </w:rPr>
      </w:pPr>
      <w:r w:rsidRPr="00C85696">
        <w:rPr>
          <w:rFonts w:ascii="Arial" w:hAnsi="Arial" w:cs="Arial"/>
          <w:color w:val="auto"/>
        </w:rPr>
        <w:t>23% of women aged 20-24 years old were married before the age of 18</w:t>
      </w:r>
    </w:p>
    <w:p w14:paraId="740A1616" w14:textId="77777777" w:rsidR="00E946B2" w:rsidRPr="0003644C" w:rsidRDefault="005D5871" w:rsidP="00C85696">
      <w:pPr>
        <w:pStyle w:val="Paragraphedeliste"/>
        <w:numPr>
          <w:ilvl w:val="0"/>
          <w:numId w:val="23"/>
        </w:numPr>
        <w:rPr>
          <w:rFonts w:ascii="Arial" w:hAnsi="Arial" w:cs="Arial"/>
          <w:color w:val="auto"/>
          <w:sz w:val="18"/>
        </w:rPr>
      </w:pPr>
      <w:r w:rsidRPr="00C85696">
        <w:rPr>
          <w:rFonts w:ascii="Arial" w:hAnsi="Arial" w:cs="Arial"/>
          <w:color w:val="auto"/>
        </w:rPr>
        <w:t>21% of women aged 15-49 years old were victims of Female Genital Mutilation (FGM</w:t>
      </w:r>
      <w:r w:rsidR="00C85696" w:rsidRPr="00C85696">
        <w:rPr>
          <w:rFonts w:ascii="Arial" w:hAnsi="Arial" w:cs="Arial"/>
          <w:color w:val="auto"/>
        </w:rPr>
        <w:t xml:space="preserve">) </w:t>
      </w:r>
      <w:r w:rsidR="00C85696" w:rsidRPr="0003644C">
        <w:rPr>
          <w:rFonts w:ascii="Arial" w:hAnsi="Arial" w:cs="Arial"/>
          <w:color w:val="auto"/>
          <w:sz w:val="18"/>
        </w:rPr>
        <w:t xml:space="preserve">(The UN women’s, </w:t>
      </w:r>
      <w:hyperlink r:id="rId9" w:history="1">
        <w:r w:rsidR="00C85696" w:rsidRPr="0003644C">
          <w:rPr>
            <w:rStyle w:val="Lienhypertexte"/>
            <w:rFonts w:ascii="Arial" w:hAnsi="Arial" w:cs="Arial"/>
            <w:color w:val="auto"/>
            <w:sz w:val="18"/>
            <w:u w:val="none"/>
          </w:rPr>
          <w:t>global database on violence against women; Kenya page</w:t>
        </w:r>
      </w:hyperlink>
      <w:r w:rsidR="00C85696" w:rsidRPr="0003644C">
        <w:rPr>
          <w:rFonts w:ascii="Arial" w:hAnsi="Arial" w:cs="Arial"/>
          <w:color w:val="auto"/>
          <w:sz w:val="18"/>
        </w:rPr>
        <w:t>)</w:t>
      </w:r>
    </w:p>
    <w:p w14:paraId="41FE39DD" w14:textId="77777777" w:rsidR="00E946B2" w:rsidRPr="003D6AD0" w:rsidRDefault="005D5871" w:rsidP="00664146">
      <w:pPr>
        <w:rPr>
          <w:rFonts w:ascii="Arial" w:hAnsi="Arial" w:cs="Arial"/>
        </w:rPr>
      </w:pPr>
      <w:r w:rsidRPr="003D6AD0">
        <w:rPr>
          <w:rFonts w:ascii="Arial" w:hAnsi="Arial" w:cs="Arial"/>
        </w:rPr>
        <w:t xml:space="preserve">KEFEADO was created in 1994 as a national organization championing gender and women’s rights with a focus on girls. The organization’s goal is to obtain a violence-free society where all individuals are respected regardless of their gender, </w:t>
      </w:r>
      <w:proofErr w:type="gramStart"/>
      <w:r w:rsidRPr="003D6AD0">
        <w:rPr>
          <w:rFonts w:ascii="Arial" w:hAnsi="Arial" w:cs="Arial"/>
        </w:rPr>
        <w:t>disability</w:t>
      </w:r>
      <w:proofErr w:type="gramEnd"/>
      <w:r w:rsidRPr="003D6AD0">
        <w:rPr>
          <w:rFonts w:ascii="Arial" w:hAnsi="Arial" w:cs="Arial"/>
        </w:rPr>
        <w:t xml:space="preserve"> or any other discrimination factors. Positioning itself at the intersection of gender and </w:t>
      </w:r>
      <w:proofErr w:type="gramStart"/>
      <w:r w:rsidRPr="003D6AD0">
        <w:rPr>
          <w:rFonts w:ascii="Arial" w:hAnsi="Arial" w:cs="Arial"/>
        </w:rPr>
        <w:t>disability in particular, KEFEADO</w:t>
      </w:r>
      <w:proofErr w:type="gramEnd"/>
      <w:r w:rsidRPr="003D6AD0">
        <w:rPr>
          <w:rFonts w:ascii="Arial" w:hAnsi="Arial" w:cs="Arial"/>
        </w:rPr>
        <w:t xml:space="preserve"> worked with women’s organizations and started developing its expertise through cooperation with DPOs such as Abled Differently</w:t>
      </w:r>
      <w:r w:rsidR="00C85696">
        <w:rPr>
          <w:rFonts w:ascii="Arial" w:hAnsi="Arial" w:cs="Arial"/>
        </w:rPr>
        <w:t xml:space="preserve"> (</w:t>
      </w:r>
      <w:r w:rsidR="00C85696" w:rsidRPr="00C85696">
        <w:rPr>
          <w:rFonts w:ascii="Arial" w:hAnsi="Arial" w:cs="Arial"/>
        </w:rPr>
        <w:t>Organization of women with disabilities based in Kisumu, Kenya</w:t>
      </w:r>
      <w:r w:rsidR="00C85696">
        <w:rPr>
          <w:rFonts w:ascii="Arial" w:hAnsi="Arial" w:cs="Arial"/>
        </w:rPr>
        <w:t>)</w:t>
      </w:r>
      <w:r w:rsidRPr="003D6AD0">
        <w:rPr>
          <w:rFonts w:ascii="Arial" w:hAnsi="Arial" w:cs="Arial"/>
        </w:rPr>
        <w:t xml:space="preserve"> and KADDNET</w:t>
      </w:r>
      <w:r w:rsidR="00C85696">
        <w:rPr>
          <w:rFonts w:ascii="Arial" w:hAnsi="Arial" w:cs="Arial"/>
        </w:rPr>
        <w:t xml:space="preserve"> (</w:t>
      </w:r>
      <w:r w:rsidR="00C85696" w:rsidRPr="00C85696">
        <w:rPr>
          <w:rFonts w:ascii="Arial" w:hAnsi="Arial" w:cs="Arial"/>
        </w:rPr>
        <w:t>Kisumu Action Disability Development Network, organization of young people with disabilities based in Kisumu, Kenya</w:t>
      </w:r>
      <w:r w:rsidR="00C85696">
        <w:rPr>
          <w:rFonts w:ascii="Arial" w:hAnsi="Arial" w:cs="Arial"/>
        </w:rPr>
        <w:t>)</w:t>
      </w:r>
      <w:r w:rsidRPr="003D6AD0">
        <w:rPr>
          <w:rFonts w:ascii="Arial" w:hAnsi="Arial" w:cs="Arial"/>
        </w:rPr>
        <w:t xml:space="preserve">, as well as with individual women and girls with disabilities. KEFEADO is also part of the Feminist </w:t>
      </w:r>
      <w:r w:rsidR="002F4FA7" w:rsidRPr="003D6AD0">
        <w:rPr>
          <w:rFonts w:ascii="Arial" w:hAnsi="Arial" w:cs="Arial"/>
        </w:rPr>
        <w:t>F</w:t>
      </w:r>
      <w:r w:rsidRPr="003D6AD0">
        <w:rPr>
          <w:rFonts w:ascii="Arial" w:hAnsi="Arial" w:cs="Arial"/>
        </w:rPr>
        <w:t xml:space="preserve">orum, which is a local network based in Kisumu that addresses </w:t>
      </w:r>
      <w:r w:rsidR="00BD2734" w:rsidRPr="003D6AD0">
        <w:rPr>
          <w:rFonts w:ascii="Arial" w:hAnsi="Arial" w:cs="Arial"/>
        </w:rPr>
        <w:t>intersectional</w:t>
      </w:r>
      <w:r w:rsidRPr="003D6AD0">
        <w:rPr>
          <w:rFonts w:ascii="Arial" w:hAnsi="Arial" w:cs="Arial"/>
        </w:rPr>
        <w:t xml:space="preserve"> issues and brings together women, LGBTQIA+ organizations and persons with </w:t>
      </w:r>
      <w:r w:rsidR="00BD2734" w:rsidRPr="003D6AD0">
        <w:rPr>
          <w:rFonts w:ascii="Arial" w:hAnsi="Arial" w:cs="Arial"/>
        </w:rPr>
        <w:t>disabilities</w:t>
      </w:r>
      <w:r w:rsidRPr="003D6AD0">
        <w:rPr>
          <w:rFonts w:ascii="Arial" w:hAnsi="Arial" w:cs="Arial"/>
        </w:rPr>
        <w:t>. The Feminist Forum acts as a platform to advocate for policy and legal reform, as well as to stimulate knowledge sharing between groups working on different rights.</w:t>
      </w:r>
    </w:p>
    <w:p w14:paraId="50FEA508" w14:textId="77777777" w:rsidR="00E946B2" w:rsidRPr="00406E76" w:rsidRDefault="005D5871" w:rsidP="00091E4F">
      <w:pPr>
        <w:pStyle w:val="Titre3"/>
      </w:pPr>
      <w:bookmarkStart w:id="3" w:name="_Toc54957045"/>
      <w:r w:rsidRPr="00406E76">
        <w:t>What happened?</w:t>
      </w:r>
      <w:bookmarkEnd w:id="3"/>
    </w:p>
    <w:p w14:paraId="540E0443" w14:textId="77777777" w:rsidR="00E946B2" w:rsidRPr="003D6AD0" w:rsidRDefault="005D5871" w:rsidP="00664146">
      <w:pPr>
        <w:rPr>
          <w:rFonts w:ascii="Arial" w:hAnsi="Arial" w:cs="Arial"/>
        </w:rPr>
      </w:pPr>
      <w:r w:rsidRPr="003D6AD0">
        <w:rPr>
          <w:rFonts w:ascii="Arial" w:hAnsi="Arial" w:cs="Arial"/>
        </w:rPr>
        <w:t xml:space="preserve">During the 2014 United Nations “16 Days of Activist against GBV,” on “Orange Day,” a day dedicated to raising </w:t>
      </w:r>
      <w:r w:rsidR="00BD2734" w:rsidRPr="003D6AD0">
        <w:rPr>
          <w:rFonts w:ascii="Arial" w:hAnsi="Arial" w:cs="Arial"/>
        </w:rPr>
        <w:t>awareness</w:t>
      </w:r>
      <w:r w:rsidRPr="003D6AD0">
        <w:rPr>
          <w:rFonts w:ascii="Arial" w:hAnsi="Arial" w:cs="Arial"/>
        </w:rPr>
        <w:t xml:space="preserve"> and</w:t>
      </w:r>
      <w:r w:rsidR="002F4FA7" w:rsidRPr="003D6AD0">
        <w:rPr>
          <w:rFonts w:ascii="Arial" w:hAnsi="Arial" w:cs="Arial"/>
        </w:rPr>
        <w:t xml:space="preserve"> the</w:t>
      </w:r>
      <w:r w:rsidRPr="003D6AD0">
        <w:rPr>
          <w:rFonts w:ascii="Arial" w:hAnsi="Arial" w:cs="Arial"/>
        </w:rPr>
        <w:t xml:space="preserve"> prevention of violence against women </w:t>
      </w:r>
      <w:r w:rsidR="00BD2734" w:rsidRPr="003D6AD0">
        <w:rPr>
          <w:rFonts w:ascii="Arial" w:hAnsi="Arial" w:cs="Arial"/>
        </w:rPr>
        <w:t>and</w:t>
      </w:r>
      <w:r w:rsidRPr="003D6AD0">
        <w:rPr>
          <w:rFonts w:ascii="Arial" w:hAnsi="Arial" w:cs="Arial"/>
        </w:rPr>
        <w:t xml:space="preserve"> girls, KEFEADO founded the good practice of using sports and art to discuss GBV with children and young people with and without </w:t>
      </w:r>
      <w:r w:rsidR="00BD2734" w:rsidRPr="003D6AD0">
        <w:rPr>
          <w:rFonts w:ascii="Arial" w:hAnsi="Arial" w:cs="Arial"/>
        </w:rPr>
        <w:t>disabilities</w:t>
      </w:r>
      <w:r w:rsidRPr="003D6AD0">
        <w:rPr>
          <w:rFonts w:ascii="Arial" w:hAnsi="Arial" w:cs="Arial"/>
        </w:rPr>
        <w:t>. The practice is for girls and boys between 10-24 years old. It also focuses on children and young people who are attending school, not attending school, or in boarding school</w:t>
      </w:r>
      <w:r w:rsidR="002F4FA7" w:rsidRPr="003D6AD0">
        <w:rPr>
          <w:rFonts w:ascii="Arial" w:hAnsi="Arial" w:cs="Arial"/>
        </w:rPr>
        <w:t>s</w:t>
      </w:r>
      <w:r w:rsidRPr="003D6AD0">
        <w:rPr>
          <w:rFonts w:ascii="Arial" w:hAnsi="Arial" w:cs="Arial"/>
        </w:rPr>
        <w:t xml:space="preserve">, where children are </w:t>
      </w:r>
      <w:r w:rsidR="002F4FA7" w:rsidRPr="003D6AD0">
        <w:rPr>
          <w:rFonts w:ascii="Arial" w:hAnsi="Arial" w:cs="Arial"/>
        </w:rPr>
        <w:t>particularly</w:t>
      </w:r>
      <w:r w:rsidRPr="003D6AD0">
        <w:rPr>
          <w:rFonts w:ascii="Arial" w:hAnsi="Arial" w:cs="Arial"/>
        </w:rPr>
        <w:t xml:space="preserve"> at risk </w:t>
      </w:r>
      <w:r w:rsidR="002F4FA7" w:rsidRPr="003D6AD0">
        <w:rPr>
          <w:rFonts w:ascii="Arial" w:hAnsi="Arial" w:cs="Arial"/>
        </w:rPr>
        <w:t>of</w:t>
      </w:r>
      <w:r w:rsidRPr="003D6AD0">
        <w:rPr>
          <w:rFonts w:ascii="Arial" w:hAnsi="Arial" w:cs="Arial"/>
        </w:rPr>
        <w:t xml:space="preserve"> GBV. Individuals with visual and physical impairments are involved as well as people living with albinism and hearing impairments, although the latter are under-represented. The practice includes sports, discussion sessions, and art.</w:t>
      </w:r>
    </w:p>
    <w:p w14:paraId="38C66ECF" w14:textId="77777777" w:rsidR="00E946B2" w:rsidRPr="003D6AD0" w:rsidRDefault="005D5871" w:rsidP="00664146">
      <w:pPr>
        <w:rPr>
          <w:rFonts w:ascii="Arial" w:hAnsi="Arial" w:cs="Arial"/>
        </w:rPr>
      </w:pPr>
      <w:r w:rsidRPr="003D6AD0">
        <w:rPr>
          <w:rFonts w:ascii="Arial" w:hAnsi="Arial" w:cs="Arial"/>
          <w:b/>
        </w:rPr>
        <w:t xml:space="preserve">Sports </w:t>
      </w:r>
      <w:r w:rsidRPr="003D6AD0">
        <w:rPr>
          <w:rFonts w:ascii="Arial" w:hAnsi="Arial" w:cs="Arial"/>
        </w:rPr>
        <w:t>are used as a tool to counterbalance gender inequality, which is one of the root causes of gender-based violence (GBV) and disability-related stigma. By allowing both genders to play traditionally female and male sports, KEFEADO helps build a strong foundation for girls and boys to foster a sustainable, daily mindset that is not influenced by negative gender norms and roles.</w:t>
      </w:r>
      <w:r w:rsidR="002D4D52" w:rsidRPr="003D6AD0">
        <w:rPr>
          <w:rFonts w:ascii="Arial" w:hAnsi="Arial" w:cs="Arial"/>
        </w:rPr>
        <w:t xml:space="preserve"> </w:t>
      </w:r>
      <w:r w:rsidRPr="003D6AD0">
        <w:rPr>
          <w:rFonts w:ascii="Arial" w:hAnsi="Arial" w:cs="Arial"/>
        </w:rPr>
        <w:lastRenderedPageBreak/>
        <w:t>KEFEADO also uses sports to fight GBV by helping girls develop the physical skills and strength they may need to improve their self-protection.</w:t>
      </w:r>
      <w:r w:rsidR="002D4D52" w:rsidRPr="003D6AD0">
        <w:rPr>
          <w:rFonts w:ascii="Arial" w:hAnsi="Arial" w:cs="Arial"/>
        </w:rPr>
        <w:t xml:space="preserve"> </w:t>
      </w:r>
    </w:p>
    <w:p w14:paraId="2F95C754" w14:textId="77777777" w:rsidR="00E946B2" w:rsidRPr="003D6AD0" w:rsidRDefault="005D5871" w:rsidP="00664146">
      <w:pPr>
        <w:rPr>
          <w:rFonts w:ascii="Arial" w:hAnsi="Arial" w:cs="Arial"/>
        </w:rPr>
      </w:pPr>
      <w:r w:rsidRPr="003D6AD0">
        <w:rPr>
          <w:rFonts w:ascii="Arial" w:hAnsi="Arial" w:cs="Arial"/>
          <w:b/>
        </w:rPr>
        <w:t>Discussion sessions</w:t>
      </w:r>
      <w:r w:rsidRPr="003D6AD0">
        <w:rPr>
          <w:rFonts w:ascii="Arial" w:hAnsi="Arial" w:cs="Arial"/>
        </w:rPr>
        <w:t xml:space="preserve">, held in safe spaces </w:t>
      </w:r>
      <w:r w:rsidR="002F4FA7" w:rsidRPr="003D6AD0">
        <w:rPr>
          <w:rFonts w:ascii="Arial" w:hAnsi="Arial" w:cs="Arial"/>
        </w:rPr>
        <w:t>in</w:t>
      </w:r>
      <w:r w:rsidRPr="003D6AD0">
        <w:rPr>
          <w:rFonts w:ascii="Arial" w:hAnsi="Arial" w:cs="Arial"/>
        </w:rPr>
        <w:t xml:space="preserve"> schools, take place at least once a month. This activity targets schools with integrated learning (with designated classrooms for children with disabilities), schools without integrated learning (for children without disabilities</w:t>
      </w:r>
      <w:r w:rsidR="002F4FA7" w:rsidRPr="003D6AD0">
        <w:rPr>
          <w:rFonts w:ascii="Arial" w:hAnsi="Arial" w:cs="Arial"/>
        </w:rPr>
        <w:t>)</w:t>
      </w:r>
      <w:r w:rsidRPr="003D6AD0">
        <w:rPr>
          <w:rFonts w:ascii="Arial" w:hAnsi="Arial" w:cs="Arial"/>
        </w:rPr>
        <w:t>,</w:t>
      </w:r>
      <w:r w:rsidR="002D4D52" w:rsidRPr="003D6AD0">
        <w:rPr>
          <w:rFonts w:ascii="Arial" w:hAnsi="Arial" w:cs="Arial"/>
        </w:rPr>
        <w:t xml:space="preserve"> </w:t>
      </w:r>
      <w:r w:rsidRPr="003D6AD0">
        <w:rPr>
          <w:rFonts w:ascii="Arial" w:hAnsi="Arial" w:cs="Arial"/>
        </w:rPr>
        <w:t xml:space="preserve">and schools specifically for children with disabilities. Some of these discussions target both girls </w:t>
      </w:r>
      <w:r w:rsidR="00BD2734" w:rsidRPr="003D6AD0">
        <w:rPr>
          <w:rFonts w:ascii="Arial" w:hAnsi="Arial" w:cs="Arial"/>
        </w:rPr>
        <w:t>and</w:t>
      </w:r>
      <w:r w:rsidRPr="003D6AD0">
        <w:rPr>
          <w:rFonts w:ascii="Arial" w:hAnsi="Arial" w:cs="Arial"/>
        </w:rPr>
        <w:t xml:space="preserve"> </w:t>
      </w:r>
      <w:proofErr w:type="gramStart"/>
      <w:r w:rsidRPr="003D6AD0">
        <w:rPr>
          <w:rFonts w:ascii="Arial" w:hAnsi="Arial" w:cs="Arial"/>
        </w:rPr>
        <w:t>boys, and</w:t>
      </w:r>
      <w:proofErr w:type="gramEnd"/>
      <w:r w:rsidRPr="003D6AD0">
        <w:rPr>
          <w:rFonts w:ascii="Arial" w:hAnsi="Arial" w:cs="Arial"/>
        </w:rPr>
        <w:t xml:space="preserve"> focus on sexual development and sexuality-related issues such as sexual harassment, reproductive and health rights, and sexually transmitted infections and diseases. Additionally, boys are taught about gender equality, gend</w:t>
      </w:r>
      <w:r w:rsidR="00BD2734" w:rsidRPr="003D6AD0">
        <w:rPr>
          <w:rFonts w:ascii="Arial" w:hAnsi="Arial" w:cs="Arial"/>
        </w:rPr>
        <w:t>er roles, and male engagement.</w:t>
      </w:r>
    </w:p>
    <w:p w14:paraId="200CA9F9" w14:textId="77777777" w:rsidR="00986CC3" w:rsidRPr="003D6AD0" w:rsidRDefault="005D5871" w:rsidP="003179D0">
      <w:pPr>
        <w:rPr>
          <w:rFonts w:ascii="Arial" w:hAnsi="Arial" w:cs="Arial"/>
        </w:rPr>
      </w:pPr>
      <w:r w:rsidRPr="003D6AD0">
        <w:rPr>
          <w:rFonts w:ascii="Arial" w:hAnsi="Arial" w:cs="Arial"/>
          <w:b/>
        </w:rPr>
        <w:t>Art</w:t>
      </w:r>
      <w:r w:rsidRPr="003D6AD0">
        <w:rPr>
          <w:rFonts w:ascii="Arial" w:hAnsi="Arial" w:cs="Arial"/>
        </w:rPr>
        <w:t xml:space="preserve"> is also used as a way of communicating messages about gender roles, sexuality, and violence to young adults. Drama and painting activities are used to engage girls and boys on GBV and sexuality issues. </w:t>
      </w:r>
      <w:bookmarkStart w:id="4" w:name="_Toc54957046"/>
    </w:p>
    <w:p w14:paraId="20E181BC" w14:textId="77777777" w:rsidR="00E946B2" w:rsidRPr="00406E76" w:rsidRDefault="005D5871" w:rsidP="00091E4F">
      <w:pPr>
        <w:pStyle w:val="Titre3"/>
      </w:pPr>
      <w:r w:rsidRPr="00406E76">
        <w:t>What changed?</w:t>
      </w:r>
      <w:bookmarkEnd w:id="4"/>
    </w:p>
    <w:p w14:paraId="063ADFB1" w14:textId="77777777" w:rsidR="00986CC3" w:rsidRDefault="005D5871" w:rsidP="0041249B">
      <w:pPr>
        <w:rPr>
          <w:rFonts w:ascii="Arial" w:hAnsi="Arial" w:cs="Arial"/>
        </w:rPr>
      </w:pPr>
      <w:r w:rsidRPr="003D6AD0">
        <w:rPr>
          <w:rFonts w:ascii="Arial" w:hAnsi="Arial" w:cs="Arial"/>
        </w:rPr>
        <w:t xml:space="preserve">The organization’s members point to positive outcomes such </w:t>
      </w:r>
      <w:r w:rsidR="002F4FA7" w:rsidRPr="003D6AD0">
        <w:rPr>
          <w:rFonts w:ascii="Arial" w:hAnsi="Arial" w:cs="Arial"/>
        </w:rPr>
        <w:t>the</w:t>
      </w:r>
      <w:r w:rsidRPr="003D6AD0">
        <w:rPr>
          <w:rFonts w:ascii="Arial" w:hAnsi="Arial" w:cs="Arial"/>
        </w:rPr>
        <w:t xml:space="preserve"> impact </w:t>
      </w:r>
      <w:r w:rsidR="002F4FA7" w:rsidRPr="003D6AD0">
        <w:rPr>
          <w:rFonts w:ascii="Arial" w:hAnsi="Arial" w:cs="Arial"/>
        </w:rPr>
        <w:t xml:space="preserve">of the practice </w:t>
      </w:r>
      <w:r w:rsidRPr="003D6AD0">
        <w:rPr>
          <w:rFonts w:ascii="Arial" w:hAnsi="Arial" w:cs="Arial"/>
        </w:rPr>
        <w:t>at local level.</w:t>
      </w:r>
      <w:bookmarkStart w:id="5" w:name="_8dohno344o7s" w:colFirst="0" w:colLast="0"/>
      <w:bookmarkStart w:id="6" w:name="_Toc54957047"/>
      <w:bookmarkEnd w:id="5"/>
    </w:p>
    <w:p w14:paraId="1BA44D57" w14:textId="77777777" w:rsidR="00C85696" w:rsidRPr="00C85696" w:rsidRDefault="00C85696" w:rsidP="00B92BA5">
      <w:pPr>
        <w:pStyle w:val="Titre4"/>
      </w:pPr>
      <w:r w:rsidRPr="00C85696">
        <w:t>Be gender responsive with KEFEADO</w:t>
      </w:r>
      <w:r>
        <w:t xml:space="preserve">: </w:t>
      </w:r>
      <w:r w:rsidRPr="00C85696">
        <w:t xml:space="preserve">NO GENDER DISCRIMINATION </w:t>
      </w:r>
    </w:p>
    <w:p w14:paraId="0937B363" w14:textId="77777777" w:rsidR="00C85696" w:rsidRPr="00C85696" w:rsidRDefault="00C85696" w:rsidP="00C85696">
      <w:pPr>
        <w:rPr>
          <w:rFonts w:ascii="Arial" w:hAnsi="Arial" w:cs="Arial"/>
        </w:rPr>
      </w:pPr>
      <w:r w:rsidRPr="00C85696">
        <w:rPr>
          <w:rFonts w:ascii="Arial" w:hAnsi="Arial" w:cs="Arial"/>
        </w:rPr>
        <w:t>Include everyone in sport and art activities:</w:t>
      </w:r>
    </w:p>
    <w:p w14:paraId="38E999F5" w14:textId="77777777" w:rsidR="00C85696" w:rsidRPr="00C85696" w:rsidRDefault="00C85696" w:rsidP="00C85696">
      <w:pPr>
        <w:numPr>
          <w:ilvl w:val="0"/>
          <w:numId w:val="62"/>
        </w:numPr>
        <w:rPr>
          <w:rFonts w:ascii="Arial" w:hAnsi="Arial" w:cs="Arial"/>
        </w:rPr>
      </w:pPr>
      <w:r w:rsidRPr="00C85696">
        <w:rPr>
          <w:rFonts w:ascii="Arial" w:hAnsi="Arial" w:cs="Arial"/>
        </w:rPr>
        <w:t>Promoting gender equality and inclusion</w:t>
      </w:r>
    </w:p>
    <w:p w14:paraId="74C4204C" w14:textId="77777777" w:rsidR="00C85696" w:rsidRPr="00C85696" w:rsidRDefault="00C85696" w:rsidP="00C85696">
      <w:pPr>
        <w:numPr>
          <w:ilvl w:val="0"/>
          <w:numId w:val="62"/>
        </w:numPr>
        <w:rPr>
          <w:rFonts w:ascii="Arial" w:hAnsi="Arial" w:cs="Arial"/>
        </w:rPr>
      </w:pPr>
      <w:r w:rsidRPr="00C85696">
        <w:rPr>
          <w:rFonts w:ascii="Arial" w:hAnsi="Arial" w:cs="Arial"/>
        </w:rPr>
        <w:t xml:space="preserve">Challenging gender norms, </w:t>
      </w:r>
      <w:proofErr w:type="gramStart"/>
      <w:r w:rsidRPr="00C85696">
        <w:rPr>
          <w:rFonts w:ascii="Arial" w:hAnsi="Arial" w:cs="Arial"/>
        </w:rPr>
        <w:t>roles</w:t>
      </w:r>
      <w:proofErr w:type="gramEnd"/>
      <w:r w:rsidRPr="00C85696">
        <w:rPr>
          <w:rFonts w:ascii="Arial" w:hAnsi="Arial" w:cs="Arial"/>
        </w:rPr>
        <w:t xml:space="preserve"> and stereotypes</w:t>
      </w:r>
    </w:p>
    <w:p w14:paraId="2317EAB6" w14:textId="77777777" w:rsidR="00C85696" w:rsidRPr="00C85696" w:rsidRDefault="00C85696" w:rsidP="0041249B">
      <w:pPr>
        <w:numPr>
          <w:ilvl w:val="0"/>
          <w:numId w:val="62"/>
        </w:numPr>
        <w:rPr>
          <w:rFonts w:ascii="Arial" w:hAnsi="Arial" w:cs="Arial"/>
        </w:rPr>
      </w:pPr>
      <w:r w:rsidRPr="00C85696">
        <w:rPr>
          <w:rFonts w:ascii="Arial" w:hAnsi="Arial" w:cs="Arial"/>
        </w:rPr>
        <w:t>Creating safe spaces and open discussion</w:t>
      </w:r>
    </w:p>
    <w:p w14:paraId="67941F8E" w14:textId="77777777" w:rsidR="00C85696" w:rsidRPr="00C85696" w:rsidRDefault="00C85696" w:rsidP="00B92BA5">
      <w:pPr>
        <w:pStyle w:val="Titre4"/>
      </w:pPr>
      <w:r w:rsidRPr="00C85696">
        <w:t>E</w:t>
      </w:r>
      <w:r>
        <w:t xml:space="preserve">xpanding Impact: Scaling KEFEADO </w:t>
      </w:r>
    </w:p>
    <w:p w14:paraId="388B89D1" w14:textId="77777777" w:rsidR="00C85696" w:rsidRPr="00C85696" w:rsidRDefault="00C85696" w:rsidP="00C85696">
      <w:pPr>
        <w:numPr>
          <w:ilvl w:val="0"/>
          <w:numId w:val="61"/>
        </w:numPr>
        <w:rPr>
          <w:rFonts w:ascii="Arial" w:hAnsi="Arial" w:cs="Arial"/>
          <w:bCs/>
        </w:rPr>
      </w:pPr>
      <w:r w:rsidRPr="00C85696">
        <w:rPr>
          <w:rFonts w:ascii="Arial" w:hAnsi="Arial" w:cs="Arial"/>
          <w:bCs/>
        </w:rPr>
        <w:t>Advocacy towards organizations/ ministries</w:t>
      </w:r>
    </w:p>
    <w:p w14:paraId="5C32DABC" w14:textId="77777777" w:rsidR="00986CC3" w:rsidRPr="00C85696" w:rsidRDefault="00C85696" w:rsidP="00FB0B56">
      <w:pPr>
        <w:numPr>
          <w:ilvl w:val="0"/>
          <w:numId w:val="61"/>
        </w:numPr>
        <w:rPr>
          <w:rFonts w:ascii="Arial" w:hAnsi="Arial" w:cs="Arial"/>
          <w:bCs/>
        </w:rPr>
      </w:pPr>
      <w:r w:rsidRPr="00C85696">
        <w:rPr>
          <w:rFonts w:ascii="Arial" w:hAnsi="Arial" w:cs="Arial"/>
          <w:bCs/>
        </w:rPr>
        <w:t xml:space="preserve">Networking: Identifying </w:t>
      </w:r>
      <w:proofErr w:type="spellStart"/>
      <w:r w:rsidRPr="00C85696">
        <w:rPr>
          <w:rFonts w:ascii="Arial" w:hAnsi="Arial" w:cs="Arial"/>
          <w:bCs/>
        </w:rPr>
        <w:t>orga-nizations</w:t>
      </w:r>
      <w:proofErr w:type="spellEnd"/>
    </w:p>
    <w:p w14:paraId="25FE46E6" w14:textId="77777777" w:rsidR="00E946B2" w:rsidRPr="0012048B" w:rsidRDefault="005D5871" w:rsidP="00091E4F">
      <w:pPr>
        <w:pStyle w:val="Titre3"/>
      </w:pPr>
      <w:r w:rsidRPr="0012048B">
        <w:t>Notable Successes</w:t>
      </w:r>
      <w:bookmarkEnd w:id="6"/>
    </w:p>
    <w:p w14:paraId="26F2AEE9" w14:textId="77777777" w:rsidR="00E946B2" w:rsidRPr="003D6AD0" w:rsidRDefault="005D5871" w:rsidP="009B7165">
      <w:pPr>
        <w:pStyle w:val="Paragraphedeliste"/>
        <w:numPr>
          <w:ilvl w:val="0"/>
          <w:numId w:val="37"/>
        </w:numPr>
        <w:rPr>
          <w:rFonts w:ascii="Arial" w:hAnsi="Arial" w:cs="Arial"/>
        </w:rPr>
      </w:pPr>
      <w:r w:rsidRPr="003D6AD0">
        <w:rPr>
          <w:rFonts w:ascii="Arial" w:hAnsi="Arial" w:cs="Arial"/>
        </w:rPr>
        <w:t xml:space="preserve">The approval of the </w:t>
      </w:r>
      <w:r w:rsidR="002F4FA7" w:rsidRPr="003D6AD0">
        <w:rPr>
          <w:rFonts w:ascii="Arial" w:hAnsi="Arial" w:cs="Arial"/>
        </w:rPr>
        <w:t xml:space="preserve">2014 </w:t>
      </w:r>
      <w:r w:rsidRPr="003D6AD0">
        <w:rPr>
          <w:rFonts w:ascii="Arial" w:hAnsi="Arial" w:cs="Arial"/>
        </w:rPr>
        <w:t>Kisumu Disability Act</w:t>
      </w:r>
      <w:r w:rsidR="002F4FA7" w:rsidRPr="003D6AD0">
        <w:rPr>
          <w:rFonts w:ascii="Arial" w:hAnsi="Arial" w:cs="Arial"/>
        </w:rPr>
        <w:t xml:space="preserve"> </w:t>
      </w:r>
      <w:r w:rsidRPr="003D6AD0">
        <w:rPr>
          <w:rFonts w:ascii="Arial" w:hAnsi="Arial" w:cs="Arial"/>
        </w:rPr>
        <w:t xml:space="preserve">entitled “The Kisumu County Persons Living with Disabilities </w:t>
      </w:r>
      <w:r w:rsidRPr="00C85696">
        <w:rPr>
          <w:rFonts w:ascii="Arial" w:hAnsi="Arial" w:cs="Arial"/>
          <w:color w:val="auto"/>
        </w:rPr>
        <w:t>bill.”</w:t>
      </w:r>
      <w:r w:rsidR="00C85696" w:rsidRPr="00C85696">
        <w:rPr>
          <w:rFonts w:ascii="Arial" w:hAnsi="Arial" w:cs="Arial"/>
          <w:color w:val="auto"/>
        </w:rPr>
        <w:t xml:space="preserve"> (</w:t>
      </w:r>
      <w:hyperlink r:id="rId10" w:history="1">
        <w:r w:rsidR="00C85696" w:rsidRPr="00C85696">
          <w:rPr>
            <w:rStyle w:val="Lienhypertexte"/>
            <w:rFonts w:ascii="Arial" w:hAnsi="Arial" w:cs="Arial"/>
            <w:color w:val="auto"/>
            <w:u w:val="none"/>
          </w:rPr>
          <w:t>Kisumu Country Gazette Supplement No.26 (Bills No.21), 2014</w:t>
        </w:r>
      </w:hyperlink>
      <w:r w:rsidR="00C85696" w:rsidRPr="00C85696">
        <w:rPr>
          <w:rFonts w:ascii="Arial" w:hAnsi="Arial" w:cs="Arial"/>
          <w:color w:val="auto"/>
        </w:rPr>
        <w:t>)</w:t>
      </w:r>
      <w:r w:rsidRPr="00C85696">
        <w:rPr>
          <w:rFonts w:ascii="Arial" w:hAnsi="Arial" w:cs="Arial"/>
          <w:color w:val="auto"/>
        </w:rPr>
        <w:t xml:space="preserve"> Caroline </w:t>
      </w:r>
      <w:proofErr w:type="spellStart"/>
      <w:r w:rsidRPr="00C85696">
        <w:rPr>
          <w:rFonts w:ascii="Arial" w:hAnsi="Arial" w:cs="Arial"/>
          <w:color w:val="auto"/>
        </w:rPr>
        <w:t>Adwanda</w:t>
      </w:r>
      <w:proofErr w:type="spellEnd"/>
      <w:r w:rsidRPr="00C85696">
        <w:rPr>
          <w:rFonts w:ascii="Arial" w:hAnsi="Arial" w:cs="Arial"/>
          <w:color w:val="auto"/>
        </w:rPr>
        <w:t>, a political leader who has worked with KEFEADO at the policy level since 2013, was instrumental in drafting</w:t>
      </w:r>
      <w:r w:rsidRPr="003D6AD0">
        <w:rPr>
          <w:rFonts w:ascii="Arial" w:hAnsi="Arial" w:cs="Arial"/>
        </w:rPr>
        <w:t xml:space="preserve"> the act, which provides content on the rights and rehabilitation of persons with disabilities and equal opportunities.</w:t>
      </w:r>
    </w:p>
    <w:p w14:paraId="472CF3D1" w14:textId="77777777" w:rsidR="00E946B2" w:rsidRPr="003D6AD0" w:rsidRDefault="005D5871" w:rsidP="009B7165">
      <w:pPr>
        <w:pStyle w:val="Paragraphedeliste"/>
        <w:numPr>
          <w:ilvl w:val="0"/>
          <w:numId w:val="37"/>
        </w:numPr>
        <w:rPr>
          <w:rFonts w:ascii="Arial" w:hAnsi="Arial" w:cs="Arial"/>
        </w:rPr>
      </w:pPr>
      <w:r w:rsidRPr="003D6AD0">
        <w:rPr>
          <w:rFonts w:ascii="Arial" w:hAnsi="Arial" w:cs="Arial"/>
        </w:rPr>
        <w:t>Both girls and boys also indicated that they developed increased awareness following the activities and open discussions which allowed them to discuss previously taboo subjects such as sexuality, LGBTQIA+ identity, and reproductive health.</w:t>
      </w:r>
    </w:p>
    <w:p w14:paraId="2292643B" w14:textId="77777777" w:rsidR="00E946B2" w:rsidRPr="003D6AD0" w:rsidRDefault="005D5871" w:rsidP="009B7165">
      <w:pPr>
        <w:pStyle w:val="Paragraphedeliste"/>
        <w:numPr>
          <w:ilvl w:val="0"/>
          <w:numId w:val="37"/>
        </w:numPr>
        <w:rPr>
          <w:rFonts w:ascii="Arial" w:hAnsi="Arial" w:cs="Arial"/>
        </w:rPr>
      </w:pPr>
      <w:r w:rsidRPr="003D6AD0">
        <w:rPr>
          <w:rFonts w:ascii="Arial" w:hAnsi="Arial" w:cs="Arial"/>
        </w:rPr>
        <w:t xml:space="preserve">Created a unique space where people </w:t>
      </w:r>
      <w:r w:rsidR="002F4FA7" w:rsidRPr="003D6AD0">
        <w:rPr>
          <w:rFonts w:ascii="Arial" w:hAnsi="Arial" w:cs="Arial"/>
        </w:rPr>
        <w:t>of</w:t>
      </w:r>
      <w:r w:rsidRPr="003D6AD0">
        <w:rPr>
          <w:rFonts w:ascii="Arial" w:hAnsi="Arial" w:cs="Arial"/>
        </w:rPr>
        <w:t xml:space="preserve"> the same age</w:t>
      </w:r>
      <w:r w:rsidR="002F4FA7" w:rsidRPr="003D6AD0">
        <w:rPr>
          <w:rFonts w:ascii="Arial" w:hAnsi="Arial" w:cs="Arial"/>
        </w:rPr>
        <w:t>s</w:t>
      </w:r>
      <w:r w:rsidRPr="003D6AD0">
        <w:rPr>
          <w:rFonts w:ascii="Arial" w:hAnsi="Arial" w:cs="Arial"/>
        </w:rPr>
        <w:t xml:space="preserve"> can engage with each other through sports, discussions, and art.</w:t>
      </w:r>
    </w:p>
    <w:p w14:paraId="651BF3F6" w14:textId="77777777" w:rsidR="00E946B2" w:rsidRPr="003D6AD0" w:rsidRDefault="002F4FA7" w:rsidP="009B7165">
      <w:pPr>
        <w:pStyle w:val="Paragraphedeliste"/>
        <w:numPr>
          <w:ilvl w:val="0"/>
          <w:numId w:val="37"/>
        </w:numPr>
        <w:rPr>
          <w:rFonts w:ascii="Arial" w:hAnsi="Arial" w:cs="Arial"/>
        </w:rPr>
      </w:pPr>
      <w:r w:rsidRPr="003D6AD0">
        <w:rPr>
          <w:rFonts w:ascii="Arial" w:hAnsi="Arial" w:cs="Arial"/>
        </w:rPr>
        <w:t>Young persons t</w:t>
      </w:r>
      <w:r w:rsidR="005D5871" w:rsidRPr="003D6AD0">
        <w:rPr>
          <w:rFonts w:ascii="Arial" w:hAnsi="Arial" w:cs="Arial"/>
        </w:rPr>
        <w:t>rained as mentors by members of KEFEADO to facilitate conversations with young girls and boys with disabilities. This creates intergenerational and intersectional mentorship.</w:t>
      </w:r>
    </w:p>
    <w:p w14:paraId="7C6B1DF9" w14:textId="77777777" w:rsidR="00E946B2" w:rsidRPr="003D6AD0" w:rsidRDefault="005D5871" w:rsidP="009B7165">
      <w:pPr>
        <w:pStyle w:val="Paragraphedeliste"/>
        <w:numPr>
          <w:ilvl w:val="0"/>
          <w:numId w:val="37"/>
        </w:numPr>
        <w:rPr>
          <w:rFonts w:ascii="Arial" w:hAnsi="Arial" w:cs="Arial"/>
        </w:rPr>
      </w:pPr>
      <w:r w:rsidRPr="003D6AD0">
        <w:rPr>
          <w:rFonts w:ascii="Arial" w:hAnsi="Arial" w:cs="Arial"/>
        </w:rPr>
        <w:t xml:space="preserve">Developed a global and local network with several organizations to create policy change at county and national levels. </w:t>
      </w:r>
    </w:p>
    <w:p w14:paraId="3469D218" w14:textId="77777777" w:rsidR="00E946B2" w:rsidRPr="0012048B" w:rsidRDefault="005D5871" w:rsidP="00091E4F">
      <w:pPr>
        <w:pStyle w:val="Titre3"/>
      </w:pPr>
      <w:bookmarkStart w:id="7" w:name="_w88dny23dj5g" w:colFirst="0" w:colLast="0"/>
      <w:bookmarkStart w:id="8" w:name="_Toc54957048"/>
      <w:bookmarkEnd w:id="7"/>
      <w:r w:rsidRPr="0012048B">
        <w:lastRenderedPageBreak/>
        <w:t>Key Success Factors</w:t>
      </w:r>
      <w:bookmarkEnd w:id="8"/>
    </w:p>
    <w:p w14:paraId="5AADA747" w14:textId="77777777" w:rsidR="00E946B2" w:rsidRPr="003D6AD0" w:rsidRDefault="005D5871" w:rsidP="009B7165">
      <w:pPr>
        <w:pStyle w:val="Paragraphedeliste"/>
        <w:numPr>
          <w:ilvl w:val="0"/>
          <w:numId w:val="50"/>
        </w:numPr>
        <w:rPr>
          <w:rFonts w:ascii="Arial" w:hAnsi="Arial" w:cs="Arial"/>
        </w:rPr>
      </w:pPr>
      <w:r w:rsidRPr="003D6AD0">
        <w:rPr>
          <w:rFonts w:ascii="Arial" w:hAnsi="Arial" w:cs="Arial"/>
          <w:b/>
        </w:rPr>
        <w:t>Connecting individuals</w:t>
      </w:r>
      <w:r w:rsidRPr="003D6AD0">
        <w:rPr>
          <w:rFonts w:ascii="Arial" w:hAnsi="Arial" w:cs="Arial"/>
        </w:rPr>
        <w:t xml:space="preserve"> of the same age group, regardless of other characteristics, and using sports, </w:t>
      </w:r>
      <w:proofErr w:type="gramStart"/>
      <w:r w:rsidRPr="003D6AD0">
        <w:rPr>
          <w:rFonts w:ascii="Arial" w:hAnsi="Arial" w:cs="Arial"/>
        </w:rPr>
        <w:t>art</w:t>
      </w:r>
      <w:proofErr w:type="gramEnd"/>
      <w:r w:rsidRPr="003D6AD0">
        <w:rPr>
          <w:rFonts w:ascii="Arial" w:hAnsi="Arial" w:cs="Arial"/>
        </w:rPr>
        <w:t xml:space="preserve"> and fun activities to communicate messages of inclusion, equality and empowerment</w:t>
      </w:r>
      <w:r w:rsidR="00BD2734" w:rsidRPr="003D6AD0">
        <w:rPr>
          <w:rFonts w:ascii="Arial" w:hAnsi="Arial" w:cs="Arial"/>
        </w:rPr>
        <w:t>.</w:t>
      </w:r>
    </w:p>
    <w:p w14:paraId="52F73059" w14:textId="77777777" w:rsidR="00E946B2" w:rsidRPr="003D6AD0" w:rsidRDefault="005D5871" w:rsidP="009B7165">
      <w:pPr>
        <w:pStyle w:val="Paragraphedeliste"/>
        <w:numPr>
          <w:ilvl w:val="0"/>
          <w:numId w:val="50"/>
        </w:numPr>
        <w:rPr>
          <w:rFonts w:ascii="Arial" w:hAnsi="Arial" w:cs="Arial"/>
          <w:b/>
        </w:rPr>
      </w:pPr>
      <w:r w:rsidRPr="003D6AD0">
        <w:rPr>
          <w:rFonts w:ascii="Arial" w:hAnsi="Arial" w:cs="Arial"/>
          <w:b/>
        </w:rPr>
        <w:t>Developing young persons with disabilities into mentors</w:t>
      </w:r>
      <w:r w:rsidRPr="003D6AD0">
        <w:rPr>
          <w:rFonts w:ascii="Arial" w:hAnsi="Arial" w:cs="Arial"/>
        </w:rPr>
        <w:t xml:space="preserve"> </w:t>
      </w:r>
      <w:r w:rsidR="002F4FA7" w:rsidRPr="003D6AD0">
        <w:rPr>
          <w:rFonts w:ascii="Arial" w:hAnsi="Arial" w:cs="Arial"/>
        </w:rPr>
        <w:t>thus creating</w:t>
      </w:r>
      <w:r w:rsidRPr="003D6AD0">
        <w:rPr>
          <w:rFonts w:ascii="Arial" w:hAnsi="Arial" w:cs="Arial"/>
        </w:rPr>
        <w:t xml:space="preserve"> intergenerational and intersectional mentorship</w:t>
      </w:r>
      <w:r w:rsidR="00BD2734" w:rsidRPr="003D6AD0">
        <w:rPr>
          <w:rFonts w:ascii="Arial" w:hAnsi="Arial" w:cs="Arial"/>
        </w:rPr>
        <w:t>.</w:t>
      </w:r>
    </w:p>
    <w:p w14:paraId="7006B333" w14:textId="77777777" w:rsidR="00E946B2" w:rsidRPr="003D6AD0" w:rsidRDefault="005D5871" w:rsidP="009B7165">
      <w:pPr>
        <w:pStyle w:val="Paragraphedeliste"/>
        <w:numPr>
          <w:ilvl w:val="0"/>
          <w:numId w:val="50"/>
        </w:numPr>
        <w:rPr>
          <w:rFonts w:ascii="Arial" w:hAnsi="Arial" w:cs="Arial"/>
          <w:b/>
        </w:rPr>
      </w:pPr>
      <w:r w:rsidRPr="003D6AD0">
        <w:rPr>
          <w:rFonts w:ascii="Arial" w:hAnsi="Arial" w:cs="Arial"/>
          <w:b/>
        </w:rPr>
        <w:t>Having a local and global network</w:t>
      </w:r>
      <w:r w:rsidRPr="003D6AD0">
        <w:rPr>
          <w:rFonts w:ascii="Arial" w:hAnsi="Arial" w:cs="Arial"/>
        </w:rPr>
        <w:t xml:space="preserve"> shows willingness to build partnerships to adapt activities and become a true ally for women and girls with disabilities. The large number of activities in the county and the large number of individuals targeted contributes to creating an enabling environment for policy change at both county and national levels.</w:t>
      </w:r>
      <w:r w:rsidRPr="003D6AD0">
        <w:rPr>
          <w:rFonts w:ascii="Arial" w:hAnsi="Arial" w:cs="Arial"/>
        </w:rPr>
        <w:tab/>
      </w:r>
    </w:p>
    <w:p w14:paraId="4C15A8CF" w14:textId="77777777" w:rsidR="00BD2734" w:rsidRPr="003D6AD0" w:rsidRDefault="00BD2734" w:rsidP="00664146">
      <w:pPr>
        <w:rPr>
          <w:rFonts w:ascii="Arial" w:eastAsiaTheme="majorEastAsia" w:hAnsi="Arial" w:cs="Arial"/>
          <w:color w:val="00B2A9"/>
          <w:sz w:val="32"/>
          <w:szCs w:val="26"/>
          <w:lang w:eastAsia="en-US"/>
        </w:rPr>
      </w:pPr>
    </w:p>
    <w:sectPr w:rsidR="00BD2734" w:rsidRPr="003D6AD0" w:rsidSect="00C85696">
      <w:footerReference w:type="default" r:id="rId11"/>
      <w:type w:val="continuous"/>
      <w:pgSz w:w="12240" w:h="15840"/>
      <w:pgMar w:top="1417" w:right="1417" w:bottom="1417" w:left="1417" w:header="0" w:footer="96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E913" w14:textId="77777777" w:rsidR="00A50FE1" w:rsidRDefault="00A50FE1" w:rsidP="00664146">
      <w:r>
        <w:separator/>
      </w:r>
    </w:p>
  </w:endnote>
  <w:endnote w:type="continuationSeparator" w:id="0">
    <w:p w14:paraId="1BE6A256" w14:textId="77777777" w:rsidR="00A50FE1" w:rsidRDefault="00A50FE1" w:rsidP="0066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Nunito ExtraBold">
    <w:altName w:val="Courier New"/>
    <w:panose1 w:val="020B0604020202020204"/>
    <w:charset w:val="00"/>
    <w:family w:val="auto"/>
    <w:pitch w:val="variable"/>
    <w:sig w:usb0="00000001"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altName w:val="Courier New"/>
    <w:panose1 w:val="020B0604020202020204"/>
    <w:charset w:val="00"/>
    <w:family w:val="auto"/>
    <w:pitch w:val="variable"/>
    <w:sig w:usb0="00000001" w:usb1="00000001" w:usb2="000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70C0"/>
      </w:rPr>
      <w:id w:val="29071948"/>
      <w:docPartObj>
        <w:docPartGallery w:val="Page Numbers (Bottom of Page)"/>
        <w:docPartUnique/>
      </w:docPartObj>
    </w:sdtPr>
    <w:sdtEndPr>
      <w:rPr>
        <w:rFonts w:ascii="Arial" w:hAnsi="Arial" w:cs="Arial"/>
      </w:rPr>
    </w:sdtEndPr>
    <w:sdtContent>
      <w:p w14:paraId="64DE0624" w14:textId="6B42F2E0" w:rsidR="003D6AD0" w:rsidRPr="00552675" w:rsidRDefault="00C85696" w:rsidP="00552675">
        <w:pPr>
          <w:pStyle w:val="Pieddepage"/>
          <w:jc w:val="center"/>
          <w:rPr>
            <w:rFonts w:ascii="Arial" w:hAnsi="Arial" w:cs="Arial"/>
            <w:color w:val="0070C0"/>
          </w:rPr>
        </w:pPr>
        <w:r w:rsidRPr="00552675">
          <w:rPr>
            <w:rFonts w:ascii="Arial" w:hAnsi="Arial" w:cs="Arial"/>
            <w:color w:val="0070C0"/>
          </w:rPr>
          <w:fldChar w:fldCharType="begin"/>
        </w:r>
        <w:r w:rsidRPr="00552675">
          <w:rPr>
            <w:rFonts w:ascii="Arial" w:hAnsi="Arial" w:cs="Arial"/>
            <w:color w:val="0070C0"/>
          </w:rPr>
          <w:instrText xml:space="preserve"> PAGE   \* MERGEFORMAT </w:instrText>
        </w:r>
        <w:r w:rsidRPr="00552675">
          <w:rPr>
            <w:rFonts w:ascii="Arial" w:hAnsi="Arial" w:cs="Arial"/>
            <w:color w:val="0070C0"/>
          </w:rPr>
          <w:fldChar w:fldCharType="separate"/>
        </w:r>
        <w:r w:rsidR="001511E5" w:rsidRPr="00552675">
          <w:rPr>
            <w:rFonts w:ascii="Arial" w:hAnsi="Arial" w:cs="Arial"/>
            <w:noProof/>
            <w:color w:val="0070C0"/>
          </w:rPr>
          <w:t>1</w:t>
        </w:r>
        <w:r w:rsidRPr="00552675">
          <w:rPr>
            <w:rFonts w:ascii="Arial" w:hAnsi="Arial" w:cs="Arial"/>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83CDF" w14:textId="77777777" w:rsidR="00A50FE1" w:rsidRDefault="00A50FE1" w:rsidP="00664146">
      <w:r>
        <w:separator/>
      </w:r>
    </w:p>
  </w:footnote>
  <w:footnote w:type="continuationSeparator" w:id="0">
    <w:p w14:paraId="5B6E9CB3" w14:textId="77777777" w:rsidR="00A50FE1" w:rsidRDefault="00A50FE1" w:rsidP="0066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6A6E77C6"/>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9605F"/>
    <w:multiLevelType w:val="multilevel"/>
    <w:tmpl w:val="88F6B4D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B68CA"/>
    <w:multiLevelType w:val="multilevel"/>
    <w:tmpl w:val="44AC07B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3DBC"/>
    <w:multiLevelType w:val="multilevel"/>
    <w:tmpl w:val="2EC21FDC"/>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62370"/>
    <w:multiLevelType w:val="multilevel"/>
    <w:tmpl w:val="2DB27F86"/>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E0510"/>
    <w:multiLevelType w:val="multilevel"/>
    <w:tmpl w:val="A364B7D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A44CCE"/>
    <w:multiLevelType w:val="multilevel"/>
    <w:tmpl w:val="F15E6DE0"/>
    <w:lvl w:ilvl="0">
      <w:start w:val="1"/>
      <w:numFmt w:val="decimal"/>
      <w:lvlText w:val="%1."/>
      <w:lvlJc w:val="left"/>
      <w:pPr>
        <w:ind w:left="720" w:hanging="360"/>
      </w:pPr>
      <w:rPr>
        <w:rFonts w:ascii="Nunito ExtraBold" w:hAnsi="Nunito ExtraBold" w:hint="default"/>
        <w:b/>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2F6CCB"/>
    <w:multiLevelType w:val="multilevel"/>
    <w:tmpl w:val="17162390"/>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E19E8"/>
    <w:multiLevelType w:val="multilevel"/>
    <w:tmpl w:val="6EB0CC7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212D71"/>
    <w:multiLevelType w:val="multilevel"/>
    <w:tmpl w:val="43A0C920"/>
    <w:lvl w:ilvl="0">
      <w:start w:val="1"/>
      <w:numFmt w:val="decimal"/>
      <w:lvlText w:val="%1."/>
      <w:lvlJc w:val="left"/>
      <w:pPr>
        <w:ind w:left="720" w:hanging="360"/>
      </w:pPr>
      <w:rPr>
        <w:rFonts w:ascii="Nunito ExtraBold" w:eastAsia="Arial" w:hAnsi="Nunito ExtraBold" w:cs="Arial" w:hint="default"/>
        <w:b w:val="0"/>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E50B95"/>
    <w:multiLevelType w:val="hybridMultilevel"/>
    <w:tmpl w:val="67CEBD84"/>
    <w:lvl w:ilvl="0" w:tplc="FD809A2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9096F"/>
    <w:multiLevelType w:val="multilevel"/>
    <w:tmpl w:val="47226A7C"/>
    <w:lvl w:ilvl="0">
      <w:start w:val="2"/>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8D24D7D"/>
    <w:multiLevelType w:val="hybridMultilevel"/>
    <w:tmpl w:val="2122746C"/>
    <w:lvl w:ilvl="0" w:tplc="F3A6B1EE">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97D75"/>
    <w:multiLevelType w:val="multilevel"/>
    <w:tmpl w:val="370E61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A0581A"/>
    <w:multiLevelType w:val="multilevel"/>
    <w:tmpl w:val="29B209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4B104A"/>
    <w:multiLevelType w:val="multilevel"/>
    <w:tmpl w:val="8C6ECC50"/>
    <w:lvl w:ilvl="0">
      <w:start w:val="1"/>
      <w:numFmt w:val="decimal"/>
      <w:lvlText w:val="%1."/>
      <w:lvlJc w:val="left"/>
      <w:pPr>
        <w:ind w:left="720" w:hanging="360"/>
      </w:pPr>
      <w:rPr>
        <w:rFonts w:ascii="Nunito ExtraBold" w:hAnsi="Nunito ExtraBold" w:hint="default"/>
        <w:b/>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AC08F0"/>
    <w:multiLevelType w:val="multilevel"/>
    <w:tmpl w:val="F34096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B27EBB"/>
    <w:multiLevelType w:val="multilevel"/>
    <w:tmpl w:val="ED0C73D4"/>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D274FA"/>
    <w:multiLevelType w:val="multilevel"/>
    <w:tmpl w:val="B9F6C64E"/>
    <w:lvl w:ilvl="0">
      <w:numFmt w:val="bullet"/>
      <w:lvlText w:val=""/>
      <w:lvlJc w:val="left"/>
      <w:pPr>
        <w:ind w:left="720" w:hanging="360"/>
      </w:pPr>
      <w:rPr>
        <w:rFonts w:ascii="Wingdings" w:eastAsia="Nunito" w:hAnsi="Wingdings" w:cs="Nunito"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E8200A"/>
    <w:multiLevelType w:val="multilevel"/>
    <w:tmpl w:val="835026E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BF69D8"/>
    <w:multiLevelType w:val="multilevel"/>
    <w:tmpl w:val="5FACBA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582FF9"/>
    <w:multiLevelType w:val="hybridMultilevel"/>
    <w:tmpl w:val="55146D56"/>
    <w:lvl w:ilvl="0" w:tplc="FE4099E6">
      <w:numFmt w:val="bullet"/>
      <w:lvlText w:val=""/>
      <w:lvlJc w:val="left"/>
      <w:pPr>
        <w:ind w:left="720" w:hanging="360"/>
      </w:pPr>
      <w:rPr>
        <w:rFonts w:ascii="Wingdings" w:eastAsia="Nunito" w:hAnsi="Wingdings" w:cs="Nunito" w:hint="default"/>
        <w:color w:val="00B2A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FF7A4A"/>
    <w:multiLevelType w:val="multilevel"/>
    <w:tmpl w:val="C2049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072823"/>
    <w:multiLevelType w:val="hybridMultilevel"/>
    <w:tmpl w:val="2F1E1148"/>
    <w:lvl w:ilvl="0" w:tplc="78C23CE4">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CA351D"/>
    <w:multiLevelType w:val="multilevel"/>
    <w:tmpl w:val="AC420B94"/>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652F34"/>
    <w:multiLevelType w:val="multilevel"/>
    <w:tmpl w:val="3E3CE6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CC0241"/>
    <w:multiLevelType w:val="multilevel"/>
    <w:tmpl w:val="9814E40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D82F5E"/>
    <w:multiLevelType w:val="multilevel"/>
    <w:tmpl w:val="E466D26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077AF8"/>
    <w:multiLevelType w:val="multilevel"/>
    <w:tmpl w:val="3E3AA6DE"/>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60722D"/>
    <w:multiLevelType w:val="multilevel"/>
    <w:tmpl w:val="65120028"/>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9057FD2"/>
    <w:multiLevelType w:val="multilevel"/>
    <w:tmpl w:val="DB3AEFFE"/>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8B6C0C"/>
    <w:multiLevelType w:val="multilevel"/>
    <w:tmpl w:val="D0E68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79680F"/>
    <w:multiLevelType w:val="multilevel"/>
    <w:tmpl w:val="992A65E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B3107D"/>
    <w:multiLevelType w:val="multilevel"/>
    <w:tmpl w:val="8CDEBD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8A57E9"/>
    <w:multiLevelType w:val="multilevel"/>
    <w:tmpl w:val="9D08B638"/>
    <w:lvl w:ilvl="0">
      <w:start w:val="1"/>
      <w:numFmt w:val="decimal"/>
      <w:lvlText w:val="%1."/>
      <w:lvlJc w:val="left"/>
      <w:pPr>
        <w:ind w:left="720" w:hanging="360"/>
      </w:pPr>
      <w:rPr>
        <w:rFonts w:ascii="Nunito ExtraBold" w:eastAsia="Arial" w:hAnsi="Nunito ExtraBold" w:cs="Arial" w:hint="default"/>
        <w:b w:val="0"/>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ECE7B40"/>
    <w:multiLevelType w:val="multilevel"/>
    <w:tmpl w:val="F13E8E78"/>
    <w:lvl w:ilvl="0">
      <w:start w:val="1"/>
      <w:numFmt w:val="decimal"/>
      <w:lvlText w:val="%1."/>
      <w:lvlJc w:val="left"/>
      <w:pPr>
        <w:ind w:left="720" w:hanging="360"/>
      </w:pPr>
      <w:rPr>
        <w:rFonts w:ascii="Nunito ExtraBold" w:hAnsi="Nunito ExtraBold" w:hint="default"/>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12C461B"/>
    <w:multiLevelType w:val="multilevel"/>
    <w:tmpl w:val="C4880D10"/>
    <w:lvl w:ilvl="0">
      <w:start w:val="1"/>
      <w:numFmt w:val="decimal"/>
      <w:lvlText w:val="%1."/>
      <w:lvlJc w:val="left"/>
      <w:pPr>
        <w:ind w:left="720" w:hanging="360"/>
      </w:pPr>
      <w:rPr>
        <w:rFonts w:ascii="Nunito ExtraBold" w:hAnsi="Nunito ExtraBold" w:hint="default"/>
        <w:b w:val="0"/>
        <w:bCs/>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557CC5"/>
    <w:multiLevelType w:val="multilevel"/>
    <w:tmpl w:val="8EAA7B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CE7AF4"/>
    <w:multiLevelType w:val="multilevel"/>
    <w:tmpl w:val="4EFA274C"/>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6C5FCC"/>
    <w:multiLevelType w:val="multilevel"/>
    <w:tmpl w:val="E5DE068E"/>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87C6000"/>
    <w:multiLevelType w:val="multilevel"/>
    <w:tmpl w:val="236C499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EA4516"/>
    <w:multiLevelType w:val="hybridMultilevel"/>
    <w:tmpl w:val="2DA80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59C5691"/>
    <w:multiLevelType w:val="multilevel"/>
    <w:tmpl w:val="963292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725261"/>
    <w:multiLevelType w:val="multilevel"/>
    <w:tmpl w:val="6CD24B2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B027BE3"/>
    <w:multiLevelType w:val="multilevel"/>
    <w:tmpl w:val="19E487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12025B9"/>
    <w:multiLevelType w:val="multilevel"/>
    <w:tmpl w:val="884A1E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18B2BC8"/>
    <w:multiLevelType w:val="multilevel"/>
    <w:tmpl w:val="22149D2C"/>
    <w:lvl w:ilvl="0">
      <w:start w:val="1"/>
      <w:numFmt w:val="decimal"/>
      <w:lvlText w:val="%1."/>
      <w:lvlJc w:val="left"/>
      <w:pPr>
        <w:ind w:left="720" w:hanging="360"/>
      </w:pPr>
      <w:rPr>
        <w:rFonts w:ascii="Nunito ExtraBold" w:hAnsi="Nunito ExtraBold" w:hint="default"/>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1D37F53"/>
    <w:multiLevelType w:val="multilevel"/>
    <w:tmpl w:val="2680780A"/>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4BD4174"/>
    <w:multiLevelType w:val="multilevel"/>
    <w:tmpl w:val="EE143D8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E40EEA"/>
    <w:multiLevelType w:val="multilevel"/>
    <w:tmpl w:val="B98A95C4"/>
    <w:lvl w:ilvl="0">
      <w:start w:val="1"/>
      <w:numFmt w:val="decimal"/>
      <w:lvlText w:val="%1."/>
      <w:lvlJc w:val="left"/>
      <w:pPr>
        <w:ind w:left="720" w:hanging="360"/>
      </w:pPr>
      <w:rPr>
        <w:rFonts w:ascii="Nunito ExtraBold" w:hAnsi="Nunito ExtraBold" w:hint="default"/>
        <w:b w:val="0"/>
        <w:bCs w:val="0"/>
        <w:color w:val="00B2A9"/>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6BE2614"/>
    <w:multiLevelType w:val="multilevel"/>
    <w:tmpl w:val="C34023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6D05B10"/>
    <w:multiLevelType w:val="hybridMultilevel"/>
    <w:tmpl w:val="50401D26"/>
    <w:lvl w:ilvl="0" w:tplc="B81CBF7C">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7DB642E"/>
    <w:multiLevelType w:val="multilevel"/>
    <w:tmpl w:val="08FABA74"/>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1F1142"/>
    <w:multiLevelType w:val="multilevel"/>
    <w:tmpl w:val="18DACFF0"/>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7B1BE4"/>
    <w:multiLevelType w:val="multilevel"/>
    <w:tmpl w:val="F8C8B8F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B814D27"/>
    <w:multiLevelType w:val="multilevel"/>
    <w:tmpl w:val="A71C6D7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CA47695"/>
    <w:multiLevelType w:val="multilevel"/>
    <w:tmpl w:val="F4724E7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D9F0D4E"/>
    <w:multiLevelType w:val="multilevel"/>
    <w:tmpl w:val="A58C985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9F1ABF"/>
    <w:multiLevelType w:val="multilevel"/>
    <w:tmpl w:val="C8B66B1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5"/>
  </w:num>
  <w:num w:numId="2">
    <w:abstractNumId w:val="15"/>
  </w:num>
  <w:num w:numId="3">
    <w:abstractNumId w:val="30"/>
  </w:num>
  <w:num w:numId="4">
    <w:abstractNumId w:val="17"/>
  </w:num>
  <w:num w:numId="5">
    <w:abstractNumId w:val="29"/>
  </w:num>
  <w:num w:numId="6">
    <w:abstractNumId w:val="11"/>
  </w:num>
  <w:num w:numId="7">
    <w:abstractNumId w:val="46"/>
  </w:num>
  <w:num w:numId="8">
    <w:abstractNumId w:val="3"/>
  </w:num>
  <w:num w:numId="9">
    <w:abstractNumId w:val="26"/>
  </w:num>
  <w:num w:numId="10">
    <w:abstractNumId w:val="53"/>
  </w:num>
  <w:num w:numId="11">
    <w:abstractNumId w:val="0"/>
  </w:num>
  <w:num w:numId="12">
    <w:abstractNumId w:val="2"/>
  </w:num>
  <w:num w:numId="13">
    <w:abstractNumId w:val="39"/>
  </w:num>
  <w:num w:numId="14">
    <w:abstractNumId w:val="59"/>
  </w:num>
  <w:num w:numId="15">
    <w:abstractNumId w:val="5"/>
  </w:num>
  <w:num w:numId="16">
    <w:abstractNumId w:val="35"/>
  </w:num>
  <w:num w:numId="17">
    <w:abstractNumId w:val="8"/>
  </w:num>
  <w:num w:numId="18">
    <w:abstractNumId w:val="52"/>
  </w:num>
  <w:num w:numId="19">
    <w:abstractNumId w:val="18"/>
  </w:num>
  <w:num w:numId="20">
    <w:abstractNumId w:val="32"/>
  </w:num>
  <w:num w:numId="21">
    <w:abstractNumId w:val="61"/>
  </w:num>
  <w:num w:numId="22">
    <w:abstractNumId w:val="47"/>
  </w:num>
  <w:num w:numId="23">
    <w:abstractNumId w:val="41"/>
  </w:num>
  <w:num w:numId="24">
    <w:abstractNumId w:val="4"/>
  </w:num>
  <w:num w:numId="25">
    <w:abstractNumId w:val="56"/>
  </w:num>
  <w:num w:numId="26">
    <w:abstractNumId w:val="38"/>
  </w:num>
  <w:num w:numId="27">
    <w:abstractNumId w:val="50"/>
  </w:num>
  <w:num w:numId="28">
    <w:abstractNumId w:val="21"/>
  </w:num>
  <w:num w:numId="29">
    <w:abstractNumId w:val="14"/>
  </w:num>
  <w:num w:numId="30">
    <w:abstractNumId w:val="20"/>
  </w:num>
  <w:num w:numId="31">
    <w:abstractNumId w:val="7"/>
  </w:num>
  <w:num w:numId="32">
    <w:abstractNumId w:val="58"/>
  </w:num>
  <w:num w:numId="33">
    <w:abstractNumId w:val="1"/>
  </w:num>
  <w:num w:numId="34">
    <w:abstractNumId w:val="42"/>
  </w:num>
  <w:num w:numId="35">
    <w:abstractNumId w:val="34"/>
  </w:num>
  <w:num w:numId="36">
    <w:abstractNumId w:val="51"/>
  </w:num>
  <w:num w:numId="37">
    <w:abstractNumId w:val="37"/>
  </w:num>
  <w:num w:numId="38">
    <w:abstractNumId w:val="57"/>
  </w:num>
  <w:num w:numId="39">
    <w:abstractNumId w:val="48"/>
  </w:num>
  <w:num w:numId="40">
    <w:abstractNumId w:val="33"/>
  </w:num>
  <w:num w:numId="41">
    <w:abstractNumId w:val="12"/>
  </w:num>
  <w:num w:numId="42">
    <w:abstractNumId w:val="28"/>
  </w:num>
  <w:num w:numId="43">
    <w:abstractNumId w:val="40"/>
  </w:num>
  <w:num w:numId="44">
    <w:abstractNumId w:val="27"/>
  </w:num>
  <w:num w:numId="45">
    <w:abstractNumId w:val="23"/>
  </w:num>
  <w:num w:numId="46">
    <w:abstractNumId w:val="13"/>
  </w:num>
  <w:num w:numId="47">
    <w:abstractNumId w:val="54"/>
  </w:num>
  <w:num w:numId="48">
    <w:abstractNumId w:val="36"/>
  </w:num>
  <w:num w:numId="49">
    <w:abstractNumId w:val="9"/>
  </w:num>
  <w:num w:numId="50">
    <w:abstractNumId w:val="49"/>
  </w:num>
  <w:num w:numId="51">
    <w:abstractNumId w:val="55"/>
  </w:num>
  <w:num w:numId="52">
    <w:abstractNumId w:val="60"/>
  </w:num>
  <w:num w:numId="53">
    <w:abstractNumId w:val="6"/>
  </w:num>
  <w:num w:numId="54">
    <w:abstractNumId w:val="31"/>
  </w:num>
  <w:num w:numId="55">
    <w:abstractNumId w:val="16"/>
  </w:num>
  <w:num w:numId="56">
    <w:abstractNumId w:val="25"/>
  </w:num>
  <w:num w:numId="57">
    <w:abstractNumId w:val="19"/>
  </w:num>
  <w:num w:numId="58">
    <w:abstractNumId w:val="43"/>
  </w:num>
  <w:num w:numId="59">
    <w:abstractNumId w:val="44"/>
  </w:num>
  <w:num w:numId="60">
    <w:abstractNumId w:val="22"/>
  </w:num>
  <w:num w:numId="61">
    <w:abstractNumId w:val="10"/>
  </w:num>
  <w:num w:numId="62">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B2"/>
    <w:rsid w:val="00007A9F"/>
    <w:rsid w:val="00012FBC"/>
    <w:rsid w:val="00016116"/>
    <w:rsid w:val="0001735A"/>
    <w:rsid w:val="0003644C"/>
    <w:rsid w:val="00041984"/>
    <w:rsid w:val="0007675C"/>
    <w:rsid w:val="00091B5A"/>
    <w:rsid w:val="00091E4F"/>
    <w:rsid w:val="000B0A1B"/>
    <w:rsid w:val="000C0D02"/>
    <w:rsid w:val="000D12B7"/>
    <w:rsid w:val="000D2D31"/>
    <w:rsid w:val="000F224C"/>
    <w:rsid w:val="0011222A"/>
    <w:rsid w:val="00112FA5"/>
    <w:rsid w:val="0011431A"/>
    <w:rsid w:val="0012048B"/>
    <w:rsid w:val="001216DC"/>
    <w:rsid w:val="00131644"/>
    <w:rsid w:val="001362BD"/>
    <w:rsid w:val="00141E51"/>
    <w:rsid w:val="001511E5"/>
    <w:rsid w:val="0015375B"/>
    <w:rsid w:val="00165022"/>
    <w:rsid w:val="0016688F"/>
    <w:rsid w:val="00167040"/>
    <w:rsid w:val="0017518F"/>
    <w:rsid w:val="001767DD"/>
    <w:rsid w:val="00187511"/>
    <w:rsid w:val="001A7A51"/>
    <w:rsid w:val="001B7901"/>
    <w:rsid w:val="001C0FDD"/>
    <w:rsid w:val="001D44BB"/>
    <w:rsid w:val="001D7A6A"/>
    <w:rsid w:val="001E6209"/>
    <w:rsid w:val="00222AF1"/>
    <w:rsid w:val="00234153"/>
    <w:rsid w:val="0023595D"/>
    <w:rsid w:val="00247C10"/>
    <w:rsid w:val="00247EA9"/>
    <w:rsid w:val="002519FD"/>
    <w:rsid w:val="00264F72"/>
    <w:rsid w:val="00281AE9"/>
    <w:rsid w:val="002D4D52"/>
    <w:rsid w:val="002E0F98"/>
    <w:rsid w:val="002E1F61"/>
    <w:rsid w:val="002F3BFE"/>
    <w:rsid w:val="002F4FA7"/>
    <w:rsid w:val="002F7EFB"/>
    <w:rsid w:val="00307C45"/>
    <w:rsid w:val="00314ADC"/>
    <w:rsid w:val="003179D0"/>
    <w:rsid w:val="00346547"/>
    <w:rsid w:val="00347A0B"/>
    <w:rsid w:val="00350620"/>
    <w:rsid w:val="003539DB"/>
    <w:rsid w:val="00363038"/>
    <w:rsid w:val="00365B3D"/>
    <w:rsid w:val="003730E1"/>
    <w:rsid w:val="00392ED9"/>
    <w:rsid w:val="003B3439"/>
    <w:rsid w:val="003B39A9"/>
    <w:rsid w:val="003C720C"/>
    <w:rsid w:val="003D6AD0"/>
    <w:rsid w:val="003E001F"/>
    <w:rsid w:val="003F4997"/>
    <w:rsid w:val="003F5A7D"/>
    <w:rsid w:val="00406E76"/>
    <w:rsid w:val="004114F5"/>
    <w:rsid w:val="0041249B"/>
    <w:rsid w:val="00412B89"/>
    <w:rsid w:val="00423D5A"/>
    <w:rsid w:val="00426F92"/>
    <w:rsid w:val="004501C5"/>
    <w:rsid w:val="004530D4"/>
    <w:rsid w:val="004637FA"/>
    <w:rsid w:val="004745E9"/>
    <w:rsid w:val="0047731C"/>
    <w:rsid w:val="00487E90"/>
    <w:rsid w:val="004C69E8"/>
    <w:rsid w:val="004D3B01"/>
    <w:rsid w:val="00501E50"/>
    <w:rsid w:val="00512B29"/>
    <w:rsid w:val="00526AC3"/>
    <w:rsid w:val="0054422A"/>
    <w:rsid w:val="00552675"/>
    <w:rsid w:val="00582D6B"/>
    <w:rsid w:val="005A5A5E"/>
    <w:rsid w:val="005A6B8B"/>
    <w:rsid w:val="005B1ED9"/>
    <w:rsid w:val="005D2D89"/>
    <w:rsid w:val="005D5871"/>
    <w:rsid w:val="005E116E"/>
    <w:rsid w:val="005E236B"/>
    <w:rsid w:val="005E352D"/>
    <w:rsid w:val="005E7B66"/>
    <w:rsid w:val="005F739E"/>
    <w:rsid w:val="00601EE6"/>
    <w:rsid w:val="00603B6E"/>
    <w:rsid w:val="00620680"/>
    <w:rsid w:val="00620767"/>
    <w:rsid w:val="00623157"/>
    <w:rsid w:val="0062348B"/>
    <w:rsid w:val="00642145"/>
    <w:rsid w:val="0064343C"/>
    <w:rsid w:val="006454A6"/>
    <w:rsid w:val="006503A9"/>
    <w:rsid w:val="00650E2C"/>
    <w:rsid w:val="0065718C"/>
    <w:rsid w:val="00664146"/>
    <w:rsid w:val="00667C83"/>
    <w:rsid w:val="00671EE2"/>
    <w:rsid w:val="00682885"/>
    <w:rsid w:val="006840C2"/>
    <w:rsid w:val="006903CB"/>
    <w:rsid w:val="006A2B76"/>
    <w:rsid w:val="006B2B3C"/>
    <w:rsid w:val="006C4A85"/>
    <w:rsid w:val="006D1188"/>
    <w:rsid w:val="006E115C"/>
    <w:rsid w:val="006E4EA8"/>
    <w:rsid w:val="006F6648"/>
    <w:rsid w:val="006F7462"/>
    <w:rsid w:val="006F7499"/>
    <w:rsid w:val="00710377"/>
    <w:rsid w:val="007214C8"/>
    <w:rsid w:val="007233D3"/>
    <w:rsid w:val="0073659A"/>
    <w:rsid w:val="0077086C"/>
    <w:rsid w:val="00785BB0"/>
    <w:rsid w:val="00790BB4"/>
    <w:rsid w:val="007A52F3"/>
    <w:rsid w:val="007A6566"/>
    <w:rsid w:val="007B53AD"/>
    <w:rsid w:val="007F2410"/>
    <w:rsid w:val="007F412E"/>
    <w:rsid w:val="00804889"/>
    <w:rsid w:val="008336A8"/>
    <w:rsid w:val="0083775C"/>
    <w:rsid w:val="008462F3"/>
    <w:rsid w:val="008536B1"/>
    <w:rsid w:val="00853BFD"/>
    <w:rsid w:val="008540B1"/>
    <w:rsid w:val="008602FC"/>
    <w:rsid w:val="00872DDB"/>
    <w:rsid w:val="00884DEC"/>
    <w:rsid w:val="008913EE"/>
    <w:rsid w:val="008B6F2B"/>
    <w:rsid w:val="008D03E4"/>
    <w:rsid w:val="008D3F7B"/>
    <w:rsid w:val="008F1F81"/>
    <w:rsid w:val="008F2C4B"/>
    <w:rsid w:val="008F4256"/>
    <w:rsid w:val="008F5962"/>
    <w:rsid w:val="008F7126"/>
    <w:rsid w:val="009067B6"/>
    <w:rsid w:val="009117FC"/>
    <w:rsid w:val="00921891"/>
    <w:rsid w:val="00921912"/>
    <w:rsid w:val="00950CF3"/>
    <w:rsid w:val="00974139"/>
    <w:rsid w:val="009815BD"/>
    <w:rsid w:val="00986CC3"/>
    <w:rsid w:val="009B7165"/>
    <w:rsid w:val="009C5700"/>
    <w:rsid w:val="009D43E3"/>
    <w:rsid w:val="009D699A"/>
    <w:rsid w:val="009E0E17"/>
    <w:rsid w:val="009E40B6"/>
    <w:rsid w:val="009E41EE"/>
    <w:rsid w:val="009F5923"/>
    <w:rsid w:val="00A00C17"/>
    <w:rsid w:val="00A25A61"/>
    <w:rsid w:val="00A34695"/>
    <w:rsid w:val="00A36A29"/>
    <w:rsid w:val="00A50FE1"/>
    <w:rsid w:val="00A574C2"/>
    <w:rsid w:val="00A61F9E"/>
    <w:rsid w:val="00A70175"/>
    <w:rsid w:val="00A73B14"/>
    <w:rsid w:val="00A85012"/>
    <w:rsid w:val="00A923AE"/>
    <w:rsid w:val="00AC483F"/>
    <w:rsid w:val="00AC6948"/>
    <w:rsid w:val="00AD4761"/>
    <w:rsid w:val="00AD53EE"/>
    <w:rsid w:val="00AE0330"/>
    <w:rsid w:val="00B01C82"/>
    <w:rsid w:val="00B050BA"/>
    <w:rsid w:val="00B153CB"/>
    <w:rsid w:val="00B15B53"/>
    <w:rsid w:val="00B2116A"/>
    <w:rsid w:val="00B343FF"/>
    <w:rsid w:val="00B344DC"/>
    <w:rsid w:val="00B40D08"/>
    <w:rsid w:val="00B420CB"/>
    <w:rsid w:val="00B56796"/>
    <w:rsid w:val="00B823ED"/>
    <w:rsid w:val="00B92BA5"/>
    <w:rsid w:val="00B9633B"/>
    <w:rsid w:val="00BA3807"/>
    <w:rsid w:val="00BA610C"/>
    <w:rsid w:val="00BB2E45"/>
    <w:rsid w:val="00BB426F"/>
    <w:rsid w:val="00BB7939"/>
    <w:rsid w:val="00BC34DD"/>
    <w:rsid w:val="00BC50AB"/>
    <w:rsid w:val="00BC55E0"/>
    <w:rsid w:val="00BD2734"/>
    <w:rsid w:val="00BF50F2"/>
    <w:rsid w:val="00BF7E5E"/>
    <w:rsid w:val="00C304ED"/>
    <w:rsid w:val="00C37852"/>
    <w:rsid w:val="00C42C03"/>
    <w:rsid w:val="00C57B2D"/>
    <w:rsid w:val="00C76808"/>
    <w:rsid w:val="00C81C5A"/>
    <w:rsid w:val="00C85696"/>
    <w:rsid w:val="00C94CC2"/>
    <w:rsid w:val="00CE00F2"/>
    <w:rsid w:val="00D02036"/>
    <w:rsid w:val="00D02754"/>
    <w:rsid w:val="00D1090A"/>
    <w:rsid w:val="00D17BB4"/>
    <w:rsid w:val="00D22A27"/>
    <w:rsid w:val="00D33AF0"/>
    <w:rsid w:val="00D5523F"/>
    <w:rsid w:val="00D554D2"/>
    <w:rsid w:val="00D71392"/>
    <w:rsid w:val="00D716EA"/>
    <w:rsid w:val="00D73731"/>
    <w:rsid w:val="00D964DF"/>
    <w:rsid w:val="00D96ADC"/>
    <w:rsid w:val="00DB1D6D"/>
    <w:rsid w:val="00DC147C"/>
    <w:rsid w:val="00DD06BF"/>
    <w:rsid w:val="00DD6968"/>
    <w:rsid w:val="00DE228D"/>
    <w:rsid w:val="00DE6941"/>
    <w:rsid w:val="00E072D2"/>
    <w:rsid w:val="00E12AF0"/>
    <w:rsid w:val="00E17C2A"/>
    <w:rsid w:val="00E31B01"/>
    <w:rsid w:val="00E33044"/>
    <w:rsid w:val="00E36763"/>
    <w:rsid w:val="00E426B4"/>
    <w:rsid w:val="00E5574C"/>
    <w:rsid w:val="00E62684"/>
    <w:rsid w:val="00E66BA3"/>
    <w:rsid w:val="00E67861"/>
    <w:rsid w:val="00E80517"/>
    <w:rsid w:val="00E915C0"/>
    <w:rsid w:val="00E9456E"/>
    <w:rsid w:val="00E946B2"/>
    <w:rsid w:val="00EA1EBE"/>
    <w:rsid w:val="00EA3D96"/>
    <w:rsid w:val="00EC1C32"/>
    <w:rsid w:val="00EC21DE"/>
    <w:rsid w:val="00ED0403"/>
    <w:rsid w:val="00ED4BE6"/>
    <w:rsid w:val="00EF78D4"/>
    <w:rsid w:val="00F05B0B"/>
    <w:rsid w:val="00F104BA"/>
    <w:rsid w:val="00F12E8B"/>
    <w:rsid w:val="00F413EE"/>
    <w:rsid w:val="00F439F5"/>
    <w:rsid w:val="00F7246B"/>
    <w:rsid w:val="00F72A03"/>
    <w:rsid w:val="00FB0B56"/>
    <w:rsid w:val="00FB5F2C"/>
    <w:rsid w:val="00FC36C4"/>
    <w:rsid w:val="00FC6E6A"/>
    <w:rsid w:val="00FD399B"/>
    <w:rsid w:val="00FD7559"/>
    <w:rsid w:val="00FE0F59"/>
    <w:rsid w:val="00FE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E07A"/>
  <w15:docId w15:val="{DA34DC4E-16D6-4B8F-8A19-AD8C258B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unito" w:eastAsia="Nunito" w:hAnsi="Nunito" w:cs="Nunito"/>
        <w:sz w:val="22"/>
        <w:szCs w:val="22"/>
        <w:lang w:val="en-US"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4146"/>
    <w:pPr>
      <w:pBdr>
        <w:top w:val="nil"/>
        <w:left w:val="nil"/>
        <w:bottom w:val="nil"/>
        <w:right w:val="nil"/>
        <w:between w:val="nil"/>
      </w:pBdr>
      <w:spacing w:line="269" w:lineRule="auto"/>
      <w:jc w:val="both"/>
    </w:pPr>
    <w:rPr>
      <w:color w:val="000000"/>
    </w:rPr>
  </w:style>
  <w:style w:type="paragraph" w:styleId="Titre1">
    <w:name w:val="heading 1"/>
    <w:basedOn w:val="Normal"/>
    <w:next w:val="Normal"/>
    <w:autoRedefine/>
    <w:qFormat/>
    <w:rsid w:val="00A574C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ascii="Arial" w:eastAsia="Nunito ExtraBold" w:hAnsi="Arial" w:cs="Nunito ExtraBold"/>
      <w:b/>
      <w:color w:val="0070C0"/>
      <w:sz w:val="30"/>
      <w:szCs w:val="40"/>
    </w:rPr>
  </w:style>
  <w:style w:type="paragraph" w:styleId="Titre2">
    <w:name w:val="heading 2"/>
    <w:basedOn w:val="Normal"/>
    <w:next w:val="Normal"/>
    <w:link w:val="Titre2Car"/>
    <w:autoRedefine/>
    <w:uiPriority w:val="9"/>
    <w:qFormat/>
    <w:rsid w:val="008D3F7B"/>
    <w:pPr>
      <w:keepNext/>
      <w:keepLines/>
      <w:spacing w:before="240" w:after="240"/>
      <w:ind w:left="357"/>
      <w:jc w:val="center"/>
      <w:outlineLvl w:val="1"/>
    </w:pPr>
    <w:rPr>
      <w:rFonts w:ascii="Arial" w:eastAsiaTheme="majorEastAsia" w:hAnsi="Arial" w:cstheme="majorBidi"/>
      <w:b/>
      <w:bCs/>
      <w:color w:val="auto"/>
      <w:sz w:val="26"/>
      <w:szCs w:val="26"/>
      <w:lang w:eastAsia="en-US"/>
    </w:rPr>
  </w:style>
  <w:style w:type="paragraph" w:styleId="Titre3">
    <w:name w:val="heading 3"/>
    <w:basedOn w:val="Normal"/>
    <w:next w:val="Normal"/>
    <w:autoRedefine/>
    <w:qFormat/>
    <w:rsid w:val="00091E4F"/>
    <w:pPr>
      <w:keepNext/>
      <w:keepLines/>
      <w:spacing w:before="120"/>
      <w:outlineLvl w:val="2"/>
    </w:pPr>
    <w:rPr>
      <w:rFonts w:ascii="Arial" w:eastAsia="Nunito ExtraBold" w:hAnsi="Arial" w:cs="Arial"/>
      <w:b/>
      <w:color w:val="0070C0"/>
      <w:sz w:val="26"/>
      <w:szCs w:val="26"/>
    </w:rPr>
  </w:style>
  <w:style w:type="paragraph" w:styleId="Titre4">
    <w:name w:val="heading 4"/>
    <w:basedOn w:val="Normal"/>
    <w:next w:val="Normal"/>
    <w:autoRedefine/>
    <w:qFormat/>
    <w:rsid w:val="00B92BA5"/>
    <w:pPr>
      <w:spacing w:before="120"/>
      <w:outlineLvl w:val="3"/>
    </w:pPr>
    <w:rPr>
      <w:rFonts w:ascii="Arial" w:hAnsi="Arial"/>
      <w:b/>
    </w:rPr>
  </w:style>
  <w:style w:type="paragraph" w:styleId="Titre5">
    <w:name w:val="heading 5"/>
    <w:basedOn w:val="Normal"/>
    <w:next w:val="Normal"/>
    <w:rsid w:val="00BF7E5E"/>
    <w:pPr>
      <w:keepNext/>
      <w:keepLines/>
      <w:spacing w:before="220" w:after="40"/>
      <w:outlineLvl w:val="4"/>
    </w:pPr>
    <w:rPr>
      <w:b/>
    </w:rPr>
  </w:style>
  <w:style w:type="paragraph" w:styleId="Titre6">
    <w:name w:val="heading 6"/>
    <w:basedOn w:val="Normal"/>
    <w:next w:val="Normal"/>
    <w:rsid w:val="00BF7E5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BF7E5E"/>
    <w:tblPr>
      <w:tblCellMar>
        <w:top w:w="0" w:type="dxa"/>
        <w:left w:w="0" w:type="dxa"/>
        <w:bottom w:w="0" w:type="dxa"/>
        <w:right w:w="0" w:type="dxa"/>
      </w:tblCellMar>
    </w:tblPr>
  </w:style>
  <w:style w:type="paragraph" w:styleId="Titre">
    <w:name w:val="Title"/>
    <w:basedOn w:val="Normal"/>
    <w:next w:val="Normal"/>
    <w:autoRedefine/>
    <w:qFormat/>
    <w:rsid w:val="008D3F7B"/>
    <w:pPr>
      <w:pBdr>
        <w:bottom w:val="none" w:sz="0" w:space="0" w:color="auto"/>
      </w:pBdr>
      <w:spacing w:before="120" w:after="240" w:line="240" w:lineRule="auto"/>
      <w:jc w:val="center"/>
    </w:pPr>
    <w:rPr>
      <w:rFonts w:ascii="Arial" w:hAnsi="Arial"/>
      <w:b/>
      <w:color w:val="0070C0"/>
      <w:sz w:val="30"/>
      <w:szCs w:val="52"/>
    </w:rPr>
  </w:style>
  <w:style w:type="paragraph" w:styleId="Sous-titre">
    <w:name w:val="Subtitle"/>
    <w:basedOn w:val="Normal"/>
    <w:next w:val="Normal"/>
    <w:rsid w:val="00BF7E5E"/>
    <w:pPr>
      <w:keepNext/>
      <w:keepLines/>
      <w:spacing w:before="360" w:after="80"/>
    </w:pPr>
    <w:rPr>
      <w:rFonts w:ascii="Georgia" w:eastAsia="Georgia" w:hAnsi="Georgia" w:cs="Georgia"/>
      <w:i/>
      <w:color w:val="666666"/>
      <w:sz w:val="48"/>
      <w:szCs w:val="48"/>
    </w:rPr>
  </w:style>
  <w:style w:type="table" w:customStyle="1" w:styleId="a">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rsid w:val="00BF7E5E"/>
    <w:tblPr>
      <w:tblStyleRowBandSize w:val="1"/>
      <w:tblStyleColBandSize w:val="1"/>
      <w:tblCellMar>
        <w:top w:w="100" w:type="dxa"/>
        <w:left w:w="100" w:type="dxa"/>
        <w:bottom w:w="100" w:type="dxa"/>
        <w:right w:w="100" w:type="dxa"/>
      </w:tblCellMar>
    </w:tblPr>
  </w:style>
  <w:style w:type="table" w:customStyle="1" w:styleId="a1">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2">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3">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4">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5">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6">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paragraph" w:styleId="Commentaire">
    <w:name w:val="annotation text"/>
    <w:basedOn w:val="Normal"/>
    <w:link w:val="CommentaireCar"/>
    <w:uiPriority w:val="99"/>
    <w:semiHidden/>
    <w:unhideWhenUsed/>
    <w:rsid w:val="00BF7E5E"/>
    <w:pPr>
      <w:spacing w:line="240" w:lineRule="auto"/>
    </w:pPr>
    <w:rPr>
      <w:sz w:val="20"/>
      <w:szCs w:val="20"/>
    </w:rPr>
  </w:style>
  <w:style w:type="character" w:customStyle="1" w:styleId="CommentaireCar">
    <w:name w:val="Commentaire Car"/>
    <w:basedOn w:val="Policepardfaut"/>
    <w:link w:val="Commentaire"/>
    <w:uiPriority w:val="99"/>
    <w:semiHidden/>
    <w:rsid w:val="00BF7E5E"/>
    <w:rPr>
      <w:sz w:val="20"/>
      <w:szCs w:val="20"/>
    </w:rPr>
  </w:style>
  <w:style w:type="character" w:styleId="Marquedecommentaire">
    <w:name w:val="annotation reference"/>
    <w:basedOn w:val="Policepardfaut"/>
    <w:uiPriority w:val="99"/>
    <w:semiHidden/>
    <w:unhideWhenUsed/>
    <w:rsid w:val="00BF7E5E"/>
    <w:rPr>
      <w:sz w:val="16"/>
      <w:szCs w:val="16"/>
    </w:rPr>
  </w:style>
  <w:style w:type="paragraph" w:styleId="Textedebulles">
    <w:name w:val="Balloon Text"/>
    <w:basedOn w:val="Normal"/>
    <w:link w:val="TextedebullesCar"/>
    <w:uiPriority w:val="99"/>
    <w:semiHidden/>
    <w:unhideWhenUsed/>
    <w:rsid w:val="00B34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3FF"/>
    <w:rPr>
      <w:rFonts w:ascii="Segoe UI" w:hAnsi="Segoe UI" w:cs="Segoe UI"/>
      <w:sz w:val="18"/>
      <w:szCs w:val="18"/>
    </w:rPr>
  </w:style>
  <w:style w:type="table" w:customStyle="1" w:styleId="Grillecouleur-Accent51">
    <w:name w:val="Grille couleur - Accent 51"/>
    <w:basedOn w:val="TableauNormal"/>
    <w:next w:val="Grillecouleur-Accent5"/>
    <w:uiPriority w:val="73"/>
    <w:rsid w:val="005D5871"/>
    <w:pPr>
      <w:spacing w:after="0" w:line="240" w:lineRule="auto"/>
    </w:pPr>
    <w:rPr>
      <w:rFonts w:ascii="Calibri" w:eastAsia="Calibri" w:hAnsi="Calibri" w:cs="Arial"/>
      <w:color w:val="000000"/>
      <w:lang w:val="fr-FR"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5">
    <w:name w:val="Colorful Grid Accent 5"/>
    <w:basedOn w:val="TableauNormal"/>
    <w:uiPriority w:val="73"/>
    <w:semiHidden/>
    <w:unhideWhenUsed/>
    <w:rsid w:val="005D5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itre2Car">
    <w:name w:val="Titre 2 Car"/>
    <w:basedOn w:val="Policepardfaut"/>
    <w:link w:val="Titre2"/>
    <w:uiPriority w:val="9"/>
    <w:rsid w:val="008D3F7B"/>
    <w:rPr>
      <w:rFonts w:ascii="Arial" w:eastAsiaTheme="majorEastAsia" w:hAnsi="Arial" w:cstheme="majorBidi"/>
      <w:b/>
      <w:bCs/>
      <w:sz w:val="26"/>
      <w:szCs w:val="26"/>
      <w:lang w:eastAsia="en-US"/>
    </w:rPr>
  </w:style>
  <w:style w:type="paragraph" w:styleId="Sansinterligne">
    <w:name w:val="No Spacing"/>
    <w:uiPriority w:val="1"/>
    <w:qFormat/>
    <w:rsid w:val="00DD6968"/>
    <w:pPr>
      <w:spacing w:after="0" w:line="240" w:lineRule="auto"/>
    </w:pPr>
  </w:style>
  <w:style w:type="paragraph" w:styleId="Paragraphedeliste">
    <w:name w:val="List Paragraph"/>
    <w:basedOn w:val="Normal"/>
    <w:link w:val="ParagraphedelisteCar"/>
    <w:uiPriority w:val="34"/>
    <w:qFormat/>
    <w:rsid w:val="00DD6968"/>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DD6968"/>
    <w:rPr>
      <w:rFonts w:eastAsiaTheme="minorHAnsi" w:cs="Times New Roman"/>
      <w:lang w:eastAsia="en-US"/>
    </w:rPr>
  </w:style>
  <w:style w:type="paragraph" w:styleId="TM1">
    <w:name w:val="toc 1"/>
    <w:basedOn w:val="Normal"/>
    <w:next w:val="Normal"/>
    <w:autoRedefine/>
    <w:uiPriority w:val="39"/>
    <w:unhideWhenUsed/>
    <w:rsid w:val="002E0F98"/>
    <w:pPr>
      <w:tabs>
        <w:tab w:val="right" w:leader="dot" w:pos="9396"/>
      </w:tabs>
      <w:spacing w:before="240" w:after="0" w:line="360" w:lineRule="atLeast"/>
      <w:contextualSpacing/>
    </w:pPr>
    <w:rPr>
      <w:b/>
      <w:bCs/>
      <w:noProof/>
      <w:color w:val="00B2A9"/>
    </w:rPr>
  </w:style>
  <w:style w:type="paragraph" w:styleId="TM2">
    <w:name w:val="toc 2"/>
    <w:basedOn w:val="Normal"/>
    <w:next w:val="Normal"/>
    <w:autoRedefine/>
    <w:uiPriority w:val="39"/>
    <w:unhideWhenUsed/>
    <w:rsid w:val="002E0F98"/>
    <w:pPr>
      <w:tabs>
        <w:tab w:val="left" w:pos="709"/>
        <w:tab w:val="right" w:pos="9396"/>
      </w:tabs>
      <w:spacing w:after="0" w:line="266" w:lineRule="auto"/>
      <w:ind w:left="221"/>
    </w:pPr>
    <w:rPr>
      <w:noProof/>
    </w:rPr>
  </w:style>
  <w:style w:type="paragraph" w:styleId="TM3">
    <w:name w:val="toc 3"/>
    <w:basedOn w:val="Normal"/>
    <w:next w:val="Normal"/>
    <w:autoRedefine/>
    <w:uiPriority w:val="39"/>
    <w:unhideWhenUsed/>
    <w:rsid w:val="00041984"/>
    <w:pPr>
      <w:spacing w:after="100"/>
      <w:ind w:left="440"/>
    </w:pPr>
  </w:style>
  <w:style w:type="paragraph" w:styleId="TM4">
    <w:name w:val="toc 4"/>
    <w:basedOn w:val="Normal"/>
    <w:next w:val="Normal"/>
    <w:autoRedefine/>
    <w:uiPriority w:val="39"/>
    <w:unhideWhenUsed/>
    <w:rsid w:val="00041984"/>
    <w:pPr>
      <w:spacing w:after="100"/>
      <w:ind w:left="660"/>
    </w:pPr>
  </w:style>
  <w:style w:type="character" w:styleId="Lienhypertexte">
    <w:name w:val="Hyperlink"/>
    <w:basedOn w:val="Policepardfaut"/>
    <w:uiPriority w:val="99"/>
    <w:unhideWhenUsed/>
    <w:rsid w:val="007F412E"/>
    <w:rPr>
      <w:color w:val="0077C8"/>
      <w:u w:val="single"/>
    </w:rPr>
  </w:style>
  <w:style w:type="paragraph" w:styleId="Notedebasdepage">
    <w:name w:val="footnote text"/>
    <w:basedOn w:val="Normal"/>
    <w:link w:val="NotedebasdepageCar"/>
    <w:uiPriority w:val="99"/>
    <w:unhideWhenUsed/>
    <w:rsid w:val="008536B1"/>
    <w:pPr>
      <w:spacing w:after="0" w:line="240" w:lineRule="auto"/>
    </w:pPr>
    <w:rPr>
      <w:sz w:val="18"/>
      <w:szCs w:val="18"/>
    </w:rPr>
  </w:style>
  <w:style w:type="character" w:customStyle="1" w:styleId="NotedebasdepageCar">
    <w:name w:val="Note de bas de page Car"/>
    <w:basedOn w:val="Policepardfaut"/>
    <w:link w:val="Notedebasdepage"/>
    <w:uiPriority w:val="99"/>
    <w:rsid w:val="008536B1"/>
    <w:rPr>
      <w:color w:val="000000"/>
      <w:sz w:val="18"/>
      <w:szCs w:val="18"/>
    </w:rPr>
  </w:style>
  <w:style w:type="character" w:styleId="Appelnotedebasdep">
    <w:name w:val="footnote reference"/>
    <w:basedOn w:val="Policepardfaut"/>
    <w:uiPriority w:val="99"/>
    <w:unhideWhenUsed/>
    <w:rsid w:val="00620767"/>
    <w:rPr>
      <w:vertAlign w:val="superscript"/>
    </w:rPr>
  </w:style>
  <w:style w:type="paragraph" w:styleId="NormalWeb">
    <w:name w:val="Normal (Web)"/>
    <w:basedOn w:val="Normal"/>
    <w:uiPriority w:val="99"/>
    <w:unhideWhenUsed/>
    <w:rsid w:val="002F7EFB"/>
    <w:pPr>
      <w:spacing w:before="100" w:beforeAutospacing="1" w:after="100" w:afterAutospacing="1" w:line="240" w:lineRule="auto"/>
    </w:pPr>
    <w:rPr>
      <w:rFonts w:ascii="Times New Roman" w:eastAsia="Times New Roman" w:hAnsi="Times New Roman" w:cs="Times New Roman"/>
      <w:szCs w:val="24"/>
      <w:lang w:val="en-IE" w:eastAsia="en-GB"/>
    </w:rPr>
  </w:style>
  <w:style w:type="paragraph" w:styleId="Objetducommentaire">
    <w:name w:val="annotation subject"/>
    <w:basedOn w:val="Commentaire"/>
    <w:next w:val="Commentaire"/>
    <w:link w:val="ObjetducommentaireCar"/>
    <w:uiPriority w:val="99"/>
    <w:semiHidden/>
    <w:unhideWhenUsed/>
    <w:rsid w:val="00426F92"/>
    <w:rPr>
      <w:b/>
      <w:bCs/>
    </w:rPr>
  </w:style>
  <w:style w:type="character" w:customStyle="1" w:styleId="ObjetducommentaireCar">
    <w:name w:val="Objet du commentaire Car"/>
    <w:basedOn w:val="CommentaireCar"/>
    <w:link w:val="Objetducommentaire"/>
    <w:uiPriority w:val="99"/>
    <w:semiHidden/>
    <w:rsid w:val="00426F92"/>
    <w:rPr>
      <w:b/>
      <w:bCs/>
      <w:sz w:val="20"/>
      <w:szCs w:val="20"/>
    </w:rPr>
  </w:style>
  <w:style w:type="character" w:styleId="Lienhypertextesuivivisit">
    <w:name w:val="FollowedHyperlink"/>
    <w:basedOn w:val="Policepardfaut"/>
    <w:uiPriority w:val="99"/>
    <w:semiHidden/>
    <w:unhideWhenUsed/>
    <w:rsid w:val="00603B6E"/>
    <w:rPr>
      <w:color w:val="800080" w:themeColor="followedHyperlink"/>
      <w:u w:val="single"/>
    </w:rPr>
  </w:style>
  <w:style w:type="paragraph" w:styleId="En-tte">
    <w:name w:val="header"/>
    <w:basedOn w:val="Normal"/>
    <w:link w:val="En-tteCar"/>
    <w:uiPriority w:val="99"/>
    <w:unhideWhenUsed/>
    <w:rsid w:val="00D1090A"/>
    <w:pPr>
      <w:tabs>
        <w:tab w:val="center" w:pos="4536"/>
        <w:tab w:val="right" w:pos="9072"/>
      </w:tabs>
      <w:spacing w:after="0" w:line="240" w:lineRule="auto"/>
    </w:pPr>
  </w:style>
  <w:style w:type="character" w:customStyle="1" w:styleId="En-tteCar">
    <w:name w:val="En-tête Car"/>
    <w:basedOn w:val="Policepardfaut"/>
    <w:link w:val="En-tte"/>
    <w:uiPriority w:val="99"/>
    <w:rsid w:val="00D1090A"/>
    <w:rPr>
      <w:color w:val="000000"/>
    </w:rPr>
  </w:style>
  <w:style w:type="paragraph" w:styleId="Pieddepage">
    <w:name w:val="footer"/>
    <w:basedOn w:val="Normal"/>
    <w:link w:val="PieddepageCar"/>
    <w:uiPriority w:val="99"/>
    <w:unhideWhenUsed/>
    <w:rsid w:val="00D10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90A"/>
    <w:rPr>
      <w:color w:val="000000"/>
    </w:rPr>
  </w:style>
  <w:style w:type="table" w:styleId="Grilledutableau">
    <w:name w:val="Table Grid"/>
    <w:basedOn w:val="TableauNormal"/>
    <w:uiPriority w:val="39"/>
    <w:rsid w:val="00EC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B793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272">
      <w:bodyDiv w:val="1"/>
      <w:marLeft w:val="0"/>
      <w:marRight w:val="0"/>
      <w:marTop w:val="0"/>
      <w:marBottom w:val="0"/>
      <w:divBdr>
        <w:top w:val="none" w:sz="0" w:space="0" w:color="auto"/>
        <w:left w:val="none" w:sz="0" w:space="0" w:color="auto"/>
        <w:bottom w:val="none" w:sz="0" w:space="0" w:color="auto"/>
        <w:right w:val="none" w:sz="0" w:space="0" w:color="auto"/>
      </w:divBdr>
    </w:div>
    <w:div w:id="807819519">
      <w:bodyDiv w:val="1"/>
      <w:marLeft w:val="0"/>
      <w:marRight w:val="0"/>
      <w:marTop w:val="0"/>
      <w:marBottom w:val="0"/>
      <w:divBdr>
        <w:top w:val="none" w:sz="0" w:space="0" w:color="auto"/>
        <w:left w:val="none" w:sz="0" w:space="0" w:color="auto"/>
        <w:bottom w:val="none" w:sz="0" w:space="0" w:color="auto"/>
        <w:right w:val="none" w:sz="0" w:space="0" w:color="auto"/>
      </w:divBdr>
      <w:divsChild>
        <w:div w:id="1771973800">
          <w:marLeft w:val="0"/>
          <w:marRight w:val="0"/>
          <w:marTop w:val="0"/>
          <w:marBottom w:val="0"/>
          <w:divBdr>
            <w:top w:val="none" w:sz="0" w:space="0" w:color="auto"/>
            <w:left w:val="none" w:sz="0" w:space="0" w:color="auto"/>
            <w:bottom w:val="none" w:sz="0" w:space="0" w:color="auto"/>
            <w:right w:val="none" w:sz="0" w:space="0" w:color="auto"/>
          </w:divBdr>
          <w:divsChild>
            <w:div w:id="1337925146">
              <w:marLeft w:val="0"/>
              <w:marRight w:val="0"/>
              <w:marTop w:val="0"/>
              <w:marBottom w:val="0"/>
              <w:divBdr>
                <w:top w:val="none" w:sz="0" w:space="0" w:color="auto"/>
                <w:left w:val="none" w:sz="0" w:space="0" w:color="auto"/>
                <w:bottom w:val="none" w:sz="0" w:space="0" w:color="auto"/>
                <w:right w:val="none" w:sz="0" w:space="0" w:color="auto"/>
              </w:divBdr>
            </w:div>
          </w:divsChild>
        </w:div>
        <w:div w:id="35931108">
          <w:marLeft w:val="0"/>
          <w:marRight w:val="0"/>
          <w:marTop w:val="0"/>
          <w:marBottom w:val="0"/>
          <w:divBdr>
            <w:top w:val="none" w:sz="0" w:space="0" w:color="auto"/>
            <w:left w:val="none" w:sz="0" w:space="0" w:color="auto"/>
            <w:bottom w:val="none" w:sz="0" w:space="0" w:color="auto"/>
            <w:right w:val="none" w:sz="0" w:space="0" w:color="auto"/>
          </w:divBdr>
          <w:divsChild>
            <w:div w:id="40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909">
      <w:bodyDiv w:val="1"/>
      <w:marLeft w:val="0"/>
      <w:marRight w:val="0"/>
      <w:marTop w:val="0"/>
      <w:marBottom w:val="0"/>
      <w:divBdr>
        <w:top w:val="none" w:sz="0" w:space="0" w:color="auto"/>
        <w:left w:val="none" w:sz="0" w:space="0" w:color="auto"/>
        <w:bottom w:val="none" w:sz="0" w:space="0" w:color="auto"/>
        <w:right w:val="none" w:sz="0" w:space="0" w:color="auto"/>
      </w:divBdr>
    </w:div>
    <w:div w:id="1124613120">
      <w:bodyDiv w:val="1"/>
      <w:marLeft w:val="0"/>
      <w:marRight w:val="0"/>
      <w:marTop w:val="0"/>
      <w:marBottom w:val="0"/>
      <w:divBdr>
        <w:top w:val="none" w:sz="0" w:space="0" w:color="auto"/>
        <w:left w:val="none" w:sz="0" w:space="0" w:color="auto"/>
        <w:bottom w:val="none" w:sz="0" w:space="0" w:color="auto"/>
        <w:right w:val="none" w:sz="0" w:space="0" w:color="auto"/>
      </w:divBdr>
    </w:div>
    <w:div w:id="1407025027">
      <w:bodyDiv w:val="1"/>
      <w:marLeft w:val="0"/>
      <w:marRight w:val="0"/>
      <w:marTop w:val="0"/>
      <w:marBottom w:val="0"/>
      <w:divBdr>
        <w:top w:val="none" w:sz="0" w:space="0" w:color="auto"/>
        <w:left w:val="none" w:sz="0" w:space="0" w:color="auto"/>
        <w:bottom w:val="none" w:sz="0" w:space="0" w:color="auto"/>
        <w:right w:val="none" w:sz="0" w:space="0" w:color="auto"/>
      </w:divBdr>
    </w:div>
    <w:div w:id="1611008880">
      <w:bodyDiv w:val="1"/>
      <w:marLeft w:val="0"/>
      <w:marRight w:val="0"/>
      <w:marTop w:val="0"/>
      <w:marBottom w:val="0"/>
      <w:divBdr>
        <w:top w:val="none" w:sz="0" w:space="0" w:color="auto"/>
        <w:left w:val="none" w:sz="0" w:space="0" w:color="auto"/>
        <w:bottom w:val="none" w:sz="0" w:space="0" w:color="auto"/>
        <w:right w:val="none" w:sz="0" w:space="0" w:color="auto"/>
      </w:divBdr>
    </w:div>
    <w:div w:id="186759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bs.or.ke/number-of-persons-with-dis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enyalaw.org/kl/fileadmin/pdfdownloads/bills/2014/KisumuCountyPersonsLivingwithDisabilitiesBill2014.pdf" TargetMode="External"/><Relationship Id="rId4" Type="http://schemas.openxmlformats.org/officeDocument/2006/relationships/settings" Target="settings.xml"/><Relationship Id="rId9" Type="http://schemas.openxmlformats.org/officeDocument/2006/relationships/hyperlink" Target="http://evaw-global-database.unwomen.org/fr/countries/africa/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A91-CD69-4C73-B185-B104A016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1021</Words>
  <Characters>5619</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Organization: KEFEADO (Kenya Female Advisory Organization)</vt:lpstr>
      <vt:lpstr>        Background</vt:lpstr>
      <vt:lpstr>        What happened?</vt:lpstr>
      <vt:lpstr>        What changed?</vt:lpstr>
      <vt:lpstr>        Notable Successes</vt:lpstr>
      <vt:lpstr>        Key Success Factors</vt:lpstr>
    </vt:vector>
  </TitlesOfParts>
  <Company>Humanité &amp; inclusion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PECOURT</dc:creator>
  <cp:lastModifiedBy>Coline Rodet</cp:lastModifiedBy>
  <cp:revision>16</cp:revision>
  <dcterms:created xsi:type="dcterms:W3CDTF">2021-04-16T08:32:00Z</dcterms:created>
  <dcterms:modified xsi:type="dcterms:W3CDTF">2021-04-26T12:12:00Z</dcterms:modified>
</cp:coreProperties>
</file>