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26CE3" w:rsidTr="00A26CE3">
        <w:tc>
          <w:tcPr>
            <w:tcW w:w="4606" w:type="dxa"/>
          </w:tcPr>
          <w:p w:rsidR="00A26CE3" w:rsidRDefault="00A26CE3" w:rsidP="00A213D6">
            <w:pPr>
              <w:contextualSpacing/>
              <w:jc w:val="center"/>
              <w:rPr>
                <w:rFonts w:cs="Arial"/>
                <w:b/>
                <w:color w:val="002060"/>
                <w:sz w:val="28"/>
                <w:szCs w:val="28"/>
                <w:lang w:val="en-US"/>
              </w:rPr>
            </w:pPr>
            <w:r>
              <w:rPr>
                <w:rFonts w:cs="Arial"/>
                <w:b/>
                <w:noProof/>
                <w:color w:val="002060"/>
                <w:sz w:val="28"/>
                <w:szCs w:val="28"/>
                <w:lang w:eastAsia="fr-FR"/>
              </w:rPr>
              <w:drawing>
                <wp:inline distT="0" distB="0" distL="0" distR="0" wp14:anchorId="6853F13F" wp14:editId="775AF6AB">
                  <wp:extent cx="1076325" cy="581467"/>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W logo H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309" cy="584160"/>
                          </a:xfrm>
                          <a:prstGeom prst="rect">
                            <a:avLst/>
                          </a:prstGeom>
                        </pic:spPr>
                      </pic:pic>
                    </a:graphicData>
                  </a:graphic>
                </wp:inline>
              </w:drawing>
            </w:r>
          </w:p>
        </w:tc>
        <w:tc>
          <w:tcPr>
            <w:tcW w:w="4606" w:type="dxa"/>
          </w:tcPr>
          <w:p w:rsidR="00A26CE3" w:rsidRDefault="00A26CE3" w:rsidP="00A213D6">
            <w:pPr>
              <w:contextualSpacing/>
              <w:jc w:val="center"/>
              <w:rPr>
                <w:rFonts w:cs="Arial"/>
                <w:b/>
                <w:color w:val="002060"/>
                <w:sz w:val="28"/>
                <w:szCs w:val="28"/>
                <w:lang w:val="en-US"/>
              </w:rPr>
            </w:pPr>
            <w:r>
              <w:rPr>
                <w:rFonts w:cs="Arial"/>
                <w:b/>
                <w:noProof/>
                <w:color w:val="002060"/>
                <w:sz w:val="28"/>
                <w:szCs w:val="28"/>
                <w:lang w:eastAsia="fr-FR"/>
              </w:rPr>
              <w:drawing>
                <wp:inline distT="0" distB="0" distL="0" distR="0" wp14:anchorId="77B5F6D4" wp14:editId="1ACB14D6">
                  <wp:extent cx="1247775" cy="452943"/>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 logo H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1687" cy="454363"/>
                          </a:xfrm>
                          <a:prstGeom prst="rect">
                            <a:avLst/>
                          </a:prstGeom>
                        </pic:spPr>
                      </pic:pic>
                    </a:graphicData>
                  </a:graphic>
                </wp:inline>
              </w:drawing>
            </w:r>
          </w:p>
        </w:tc>
      </w:tr>
    </w:tbl>
    <w:p w:rsidR="00A26CE3" w:rsidRPr="00E9750A" w:rsidRDefault="00A26CE3" w:rsidP="00A26CE3">
      <w:pPr>
        <w:contextualSpacing/>
        <w:jc w:val="center"/>
        <w:rPr>
          <w:rFonts w:cs="Arial"/>
          <w:b/>
          <w:color w:val="002060"/>
          <w:lang w:val="en-US"/>
        </w:rPr>
      </w:pPr>
    </w:p>
    <w:p w:rsidR="00982B70" w:rsidRPr="00B11E49" w:rsidRDefault="002A4C4A" w:rsidP="00A26CE3">
      <w:pPr>
        <w:contextualSpacing/>
        <w:jc w:val="center"/>
        <w:rPr>
          <w:rFonts w:cs="Arial"/>
          <w:b/>
          <w:color w:val="002060"/>
          <w:sz w:val="30"/>
          <w:szCs w:val="30"/>
          <w:lang w:val="es-ES"/>
        </w:rPr>
      </w:pPr>
      <w:r w:rsidRPr="00B11E49">
        <w:rPr>
          <w:rFonts w:cs="Arial"/>
          <w:b/>
          <w:color w:val="002060"/>
          <w:sz w:val="30"/>
          <w:szCs w:val="30"/>
          <w:lang w:val="es-ES"/>
        </w:rPr>
        <w:t>Para uma maior inclusão de mulheres e meninas com deficiência através da advocacia com base nos fatos e uma responsabilização reforçada</w:t>
      </w:r>
    </w:p>
    <w:p w:rsidR="00982B70" w:rsidRPr="00B11E49" w:rsidRDefault="002A4C4A" w:rsidP="00A26CE3">
      <w:pPr>
        <w:contextualSpacing/>
        <w:jc w:val="center"/>
        <w:rPr>
          <w:rFonts w:cs="Arial"/>
          <w:i/>
          <w:sz w:val="24"/>
          <w:szCs w:val="30"/>
          <w:lang w:val="es-ES"/>
        </w:rPr>
      </w:pPr>
      <w:r w:rsidRPr="00B11E49">
        <w:rPr>
          <w:rFonts w:cs="Arial"/>
          <w:i/>
          <w:sz w:val="24"/>
          <w:szCs w:val="30"/>
          <w:lang w:val="es-ES"/>
        </w:rPr>
        <w:t>Apresentação do</w:t>
      </w:r>
      <w:r w:rsidR="00982B70" w:rsidRPr="00B11E49">
        <w:rPr>
          <w:rFonts w:cs="Arial"/>
          <w:i/>
          <w:sz w:val="24"/>
          <w:szCs w:val="30"/>
          <w:lang w:val="es-ES"/>
        </w:rPr>
        <w:t xml:space="preserve"> projet</w:t>
      </w:r>
      <w:r w:rsidRPr="00B11E49">
        <w:rPr>
          <w:rFonts w:cs="Arial"/>
          <w:i/>
          <w:sz w:val="24"/>
          <w:szCs w:val="30"/>
          <w:lang w:val="es-ES"/>
        </w:rPr>
        <w:t>o</w:t>
      </w:r>
      <w:r w:rsidR="00982B70" w:rsidRPr="00B11E49">
        <w:rPr>
          <w:rFonts w:cs="Arial"/>
          <w:i/>
          <w:sz w:val="24"/>
          <w:szCs w:val="30"/>
          <w:lang w:val="es-ES"/>
        </w:rPr>
        <w:t xml:space="preserve"> – Setembr</w:t>
      </w:r>
      <w:r w:rsidRPr="00B11E49">
        <w:rPr>
          <w:rFonts w:cs="Arial"/>
          <w:i/>
          <w:sz w:val="24"/>
          <w:szCs w:val="30"/>
          <w:lang w:val="es-ES"/>
        </w:rPr>
        <w:t>o</w:t>
      </w:r>
      <w:r w:rsidR="00982B70" w:rsidRPr="00B11E49">
        <w:rPr>
          <w:rFonts w:cs="Arial"/>
          <w:i/>
          <w:sz w:val="24"/>
          <w:szCs w:val="30"/>
          <w:lang w:val="es-ES"/>
        </w:rPr>
        <w:t xml:space="preserve"> 2016</w:t>
      </w:r>
    </w:p>
    <w:p w:rsidR="00A26CE3" w:rsidRPr="00B11E49" w:rsidRDefault="00A26CE3" w:rsidP="00A26CE3">
      <w:pPr>
        <w:contextualSpacing/>
        <w:jc w:val="both"/>
        <w:rPr>
          <w:b/>
          <w:lang w:val="es-ES"/>
        </w:rPr>
      </w:pPr>
    </w:p>
    <w:p w:rsidR="00A26CE3" w:rsidRPr="00B11E49" w:rsidRDefault="00CA63A2" w:rsidP="00A26CE3">
      <w:pPr>
        <w:shd w:val="clear" w:color="auto" w:fill="002060"/>
        <w:contextualSpacing/>
        <w:jc w:val="both"/>
        <w:rPr>
          <w:b/>
          <w:color w:val="FFFFFF" w:themeColor="background1"/>
          <w:sz w:val="24"/>
          <w:szCs w:val="24"/>
          <w:lang w:val="es-ES"/>
        </w:rPr>
      </w:pPr>
      <w:r w:rsidRPr="00B11E49">
        <w:rPr>
          <w:b/>
          <w:color w:val="FFFFFF" w:themeColor="background1"/>
          <w:sz w:val="24"/>
          <w:szCs w:val="24"/>
          <w:lang w:val="es-ES"/>
        </w:rPr>
        <w:t>CONTEXTO</w:t>
      </w:r>
      <w:r w:rsidR="001B3113" w:rsidRPr="00B11E49">
        <w:rPr>
          <w:b/>
          <w:color w:val="FFFFFF" w:themeColor="background1"/>
          <w:sz w:val="24"/>
          <w:szCs w:val="24"/>
          <w:lang w:val="es-ES"/>
        </w:rPr>
        <w:t xml:space="preserve"> D</w:t>
      </w:r>
      <w:r w:rsidRPr="00B11E49">
        <w:rPr>
          <w:b/>
          <w:color w:val="FFFFFF" w:themeColor="background1"/>
          <w:sz w:val="24"/>
          <w:szCs w:val="24"/>
          <w:lang w:val="es-ES"/>
        </w:rPr>
        <w:t>O</w:t>
      </w:r>
      <w:r w:rsidR="001B3113" w:rsidRPr="00B11E49">
        <w:rPr>
          <w:b/>
          <w:color w:val="FFFFFF" w:themeColor="background1"/>
          <w:sz w:val="24"/>
          <w:szCs w:val="24"/>
          <w:lang w:val="es-ES"/>
        </w:rPr>
        <w:t xml:space="preserve"> PROJET</w:t>
      </w:r>
      <w:r w:rsidRPr="00B11E49">
        <w:rPr>
          <w:b/>
          <w:color w:val="FFFFFF" w:themeColor="background1"/>
          <w:sz w:val="24"/>
          <w:szCs w:val="24"/>
          <w:lang w:val="es-ES"/>
        </w:rPr>
        <w:t>O</w:t>
      </w:r>
    </w:p>
    <w:p w:rsidR="00A26CE3" w:rsidRPr="00B11E49" w:rsidRDefault="00A26CE3" w:rsidP="00A26CE3">
      <w:pPr>
        <w:contextualSpacing/>
        <w:jc w:val="both"/>
        <w:rPr>
          <w:b/>
          <w:color w:val="002060"/>
          <w:sz w:val="24"/>
          <w:szCs w:val="24"/>
          <w:lang w:val="es-ES"/>
        </w:rPr>
      </w:pPr>
    </w:p>
    <w:p w:rsidR="00102B38" w:rsidRPr="00B11E49" w:rsidRDefault="00CA63A2" w:rsidP="00102B38">
      <w:pPr>
        <w:spacing w:after="80"/>
        <w:contextualSpacing/>
        <w:jc w:val="both"/>
        <w:rPr>
          <w:rFonts w:cs="Arial"/>
          <w:bCs/>
          <w:lang w:val="es-ES"/>
        </w:rPr>
      </w:pPr>
      <w:r w:rsidRPr="00B11E49">
        <w:rPr>
          <w:rFonts w:cs="Arial"/>
          <w:bCs/>
          <w:lang w:val="es-ES"/>
        </w:rPr>
        <w:t>A metodologia "Making it Work" (MIW) é um conjunto de ferramentas para identificar, documentar e analisar as boas práticas para promover os direitos consagrados na Convenção das Nações Unidas sobre os Direitos das Pessoas com Deficiência (CRPD). Essas informações serão então utilizadas para gerar mudança, através de passos simples. Documentar as boas práticas sobre a inclusão de pessoas com deficiência permite que as principais partes interessadas possam analisar como estas melhorias podem ser replicadas ou perenizadas.</w:t>
      </w:r>
      <w:r w:rsidR="00982B70" w:rsidRPr="00B11E49">
        <w:rPr>
          <w:rFonts w:cs="Arial"/>
          <w:bCs/>
          <w:lang w:val="es-ES"/>
        </w:rPr>
        <w:t xml:space="preserve"> </w:t>
      </w:r>
    </w:p>
    <w:p w:rsidR="00102B38" w:rsidRPr="00B11E49" w:rsidRDefault="00102B38" w:rsidP="00102B38">
      <w:pPr>
        <w:spacing w:after="80"/>
        <w:contextualSpacing/>
        <w:jc w:val="both"/>
        <w:rPr>
          <w:rFonts w:cs="Arial"/>
          <w:bCs/>
          <w:lang w:val="es-ES"/>
        </w:rPr>
      </w:pPr>
      <w:r w:rsidRPr="00B11E49">
        <w:rPr>
          <w:rFonts w:cs="Arial"/>
          <w:bCs/>
          <w:lang w:val="es-ES"/>
        </w:rPr>
        <w:t>A MIW fornece aos utilizadores um apoio por meio de ferramentas e recomendações, permitindo-lhes aumentar o impacto das alterações efetuadas num efeito mais amplo. Esta metodologia é utilizada em todos os setores do desenvolvimento e da ação humanitária.</w:t>
      </w:r>
    </w:p>
    <w:p w:rsidR="00982B70" w:rsidRPr="00B11E49" w:rsidRDefault="00102B38" w:rsidP="00102B38">
      <w:pPr>
        <w:spacing w:after="80"/>
        <w:contextualSpacing/>
        <w:jc w:val="both"/>
        <w:rPr>
          <w:rFonts w:cs="Arial"/>
          <w:bCs/>
          <w:lang w:val="es-ES"/>
        </w:rPr>
      </w:pPr>
      <w:r w:rsidRPr="00B11E49">
        <w:rPr>
          <w:rFonts w:cs="Arial"/>
          <w:bCs/>
          <w:lang w:val="es-ES"/>
        </w:rPr>
        <w:t>A metodologia MIW visa especialmente as pessoas com deficiência e as suas organizações representativas. Isto refere-se em particular às organizações de pessoas com deficiência bem como as ONGs, que trabalhem ou não sobre a questão da deficiência. No entanto, os princípios aqui apresentados de identificação, documentação e construção com base nas boas práticas são aplicáveis em praticamente todas as estratégias organizacionais.</w:t>
      </w:r>
    </w:p>
    <w:p w:rsidR="00A26CE3" w:rsidRPr="00B11E49" w:rsidRDefault="00A26CE3" w:rsidP="00A26CE3">
      <w:pPr>
        <w:contextualSpacing/>
        <w:jc w:val="both"/>
        <w:rPr>
          <w:lang w:val="es-ES"/>
        </w:rPr>
      </w:pPr>
    </w:p>
    <w:p w:rsidR="00A26CE3" w:rsidRPr="00B11E49" w:rsidRDefault="00102B38" w:rsidP="00A26CE3">
      <w:pPr>
        <w:shd w:val="clear" w:color="auto" w:fill="002060"/>
        <w:contextualSpacing/>
        <w:jc w:val="both"/>
        <w:rPr>
          <w:b/>
          <w:color w:val="FFFFFF" w:themeColor="background1"/>
          <w:sz w:val="24"/>
          <w:szCs w:val="24"/>
          <w:lang w:val="es-ES"/>
        </w:rPr>
      </w:pPr>
      <w:r w:rsidRPr="00B11E49">
        <w:rPr>
          <w:b/>
          <w:color w:val="FFFFFF" w:themeColor="background1"/>
          <w:sz w:val="24"/>
          <w:szCs w:val="24"/>
          <w:lang w:val="es-ES"/>
        </w:rPr>
        <w:t>PORQUÊ ENFATIZAR O "GÉNERO E A DEFICIENCIA"</w:t>
      </w:r>
      <w:proofErr w:type="gramStart"/>
      <w:r w:rsidRPr="00B11E49">
        <w:rPr>
          <w:b/>
          <w:color w:val="FFFFFF" w:themeColor="background1"/>
          <w:sz w:val="24"/>
          <w:szCs w:val="24"/>
          <w:lang w:val="es-ES"/>
        </w:rPr>
        <w:t>?</w:t>
      </w:r>
      <w:proofErr w:type="gramEnd"/>
    </w:p>
    <w:p w:rsidR="00A26CE3" w:rsidRPr="00B11E49" w:rsidRDefault="00A26CE3" w:rsidP="00A26CE3">
      <w:pPr>
        <w:contextualSpacing/>
        <w:jc w:val="both"/>
        <w:rPr>
          <w:b/>
          <w:color w:val="002060"/>
          <w:sz w:val="24"/>
          <w:szCs w:val="24"/>
          <w:lang w:val="es-ES"/>
        </w:rPr>
      </w:pPr>
    </w:p>
    <w:p w:rsidR="00982B70" w:rsidRPr="00B11E49" w:rsidRDefault="00102B38" w:rsidP="00A26CE3">
      <w:pPr>
        <w:spacing w:after="100"/>
        <w:contextualSpacing/>
        <w:jc w:val="both"/>
        <w:rPr>
          <w:rFonts w:eastAsia="Times New Roman" w:cs="Arial"/>
          <w:lang w:val="es-ES"/>
        </w:rPr>
      </w:pPr>
      <w:r w:rsidRPr="00B11E49">
        <w:rPr>
          <w:rFonts w:eastAsia="Times New Roman" w:cs="Arial"/>
          <w:lang w:val="es-ES"/>
        </w:rPr>
        <w:t>Pelo menos 1 milhão de mulheres e homens, meninas e meninos são pessoas com deficiência. Mulheres e meninas com deficiência são alvos de violência, abuso e exploração duas vezes mais do as mulheres sem deficiência, e são mais gravemente feridos na sequência da violência.</w:t>
      </w:r>
    </w:p>
    <w:p w:rsidR="00102BF5" w:rsidRPr="00B11E49" w:rsidRDefault="000C57A2" w:rsidP="00A26CE3">
      <w:pPr>
        <w:spacing w:after="100"/>
        <w:contextualSpacing/>
        <w:jc w:val="both"/>
        <w:rPr>
          <w:rFonts w:eastAsia="Times New Roman" w:cs="Arial"/>
          <w:lang w:val="es-ES"/>
        </w:rPr>
      </w:pPr>
      <w:r w:rsidRPr="00B11E49">
        <w:rPr>
          <w:rFonts w:eastAsia="Times New Roman" w:cs="Arial"/>
          <w:lang w:val="es-ES"/>
        </w:rPr>
        <w:t>O objetivo desta iniciativa é</w:t>
      </w:r>
      <w:r w:rsidRPr="00B11E49">
        <w:rPr>
          <w:rFonts w:eastAsia="Times New Roman" w:cs="Arial"/>
          <w:b/>
          <w:lang w:val="es-ES"/>
        </w:rPr>
        <w:t xml:space="preserve"> aumentar a visibilidade das mulheres e raparigas com deficiência nas áreas de desenvolvimento internacional, dos direitos humanos, do género e ações humanitárias a nível nacional e internacional.</w:t>
      </w:r>
      <w:r w:rsidRPr="00B11E49">
        <w:rPr>
          <w:rFonts w:eastAsia="Times New Roman" w:cs="Arial"/>
          <w:lang w:val="es-ES"/>
        </w:rPr>
        <w:t xml:space="preserve"> Permite tomar em consideração as suas opiniões sobre soluções para a violência e exploração em todo o mundo.</w:t>
      </w:r>
    </w:p>
    <w:p w:rsidR="00102BF5" w:rsidRPr="00B11E49" w:rsidRDefault="00102BF5" w:rsidP="00A26CE3">
      <w:pPr>
        <w:spacing w:after="100"/>
        <w:contextualSpacing/>
        <w:jc w:val="both"/>
        <w:rPr>
          <w:rFonts w:eastAsia="Times New Roman" w:cs="Arial"/>
          <w:lang w:val="es-ES"/>
        </w:rPr>
      </w:pPr>
    </w:p>
    <w:p w:rsidR="00A26CE3" w:rsidRPr="00B11E49" w:rsidRDefault="000C57A2" w:rsidP="00A26CE3">
      <w:pPr>
        <w:spacing w:after="100"/>
        <w:contextualSpacing/>
        <w:jc w:val="both"/>
        <w:rPr>
          <w:rFonts w:eastAsia="Times New Roman" w:cs="Arial"/>
          <w:lang w:val="es-ES"/>
        </w:rPr>
      </w:pPr>
      <w:r w:rsidRPr="00B11E49">
        <w:rPr>
          <w:rFonts w:eastAsia="Times New Roman" w:cs="Arial"/>
          <w:lang w:val="es-ES"/>
        </w:rPr>
        <w:t xml:space="preserve">Esta iniciativa reconhece a vulnerabilidade das mulheres e raparigas com deficiência aos actos violentos cometidos por género ou por deficiência, e a falta de documentação de boas práticas neste domínio. Este é um projeto </w:t>
      </w:r>
      <w:r w:rsidRPr="00B11E49">
        <w:rPr>
          <w:rFonts w:eastAsia="Times New Roman" w:cs="Arial"/>
          <w:b/>
          <w:lang w:val="es-ES"/>
        </w:rPr>
        <w:t>participativo</w:t>
      </w:r>
      <w:r w:rsidRPr="00B11E49">
        <w:rPr>
          <w:rFonts w:eastAsia="Times New Roman" w:cs="Arial"/>
          <w:lang w:val="es-ES"/>
        </w:rPr>
        <w:t xml:space="preserve"> que reúne diversos modelos conceptuais, bem como o trabalho e opiniões de pessoas e regiões diferentes. Esta iniciativa MIW procura especificamente expressar temas de interesse e experiências das mulheres com deficiência e das raparigas, através da participação em iniciativas nacionais e internacionais de todas as mulheres e meninas.</w:t>
      </w:r>
    </w:p>
    <w:p w:rsidR="00102BF5" w:rsidRPr="00B11E49" w:rsidRDefault="00102BF5" w:rsidP="00A26CE3">
      <w:pPr>
        <w:spacing w:after="100"/>
        <w:contextualSpacing/>
        <w:jc w:val="both"/>
        <w:rPr>
          <w:rFonts w:eastAsia="Times New Roman" w:cs="Arial"/>
          <w:kern w:val="24"/>
          <w:lang w:val="es-ES"/>
        </w:rPr>
      </w:pPr>
    </w:p>
    <w:p w:rsidR="00A26CE3" w:rsidRPr="00B11E49" w:rsidRDefault="00A26CE3" w:rsidP="00A26CE3">
      <w:pPr>
        <w:spacing w:after="100"/>
        <w:contextualSpacing/>
        <w:jc w:val="both"/>
        <w:rPr>
          <w:rFonts w:eastAsia="Times New Roman" w:cs="Arial"/>
          <w:lang w:val="es-ES"/>
        </w:rPr>
      </w:pPr>
    </w:p>
    <w:p w:rsidR="00A26CE3" w:rsidRPr="00B11E49" w:rsidRDefault="000C57A2" w:rsidP="00A26CE3">
      <w:pPr>
        <w:shd w:val="clear" w:color="auto" w:fill="002060"/>
        <w:contextualSpacing/>
        <w:jc w:val="both"/>
        <w:rPr>
          <w:b/>
          <w:color w:val="FFFFFF" w:themeColor="background1"/>
          <w:sz w:val="24"/>
          <w:szCs w:val="24"/>
          <w:lang w:val="es-ES"/>
        </w:rPr>
      </w:pPr>
      <w:r w:rsidRPr="00B11E49">
        <w:rPr>
          <w:b/>
          <w:color w:val="FFFFFF" w:themeColor="background1"/>
          <w:sz w:val="24"/>
          <w:szCs w:val="24"/>
          <w:lang w:val="es-ES"/>
        </w:rPr>
        <w:t>EM QUE PONTO ESTAMOS ATUALMENTE?</w:t>
      </w:r>
    </w:p>
    <w:p w:rsidR="00A26CE3" w:rsidRPr="00B11E49" w:rsidRDefault="00A26CE3" w:rsidP="00A26CE3">
      <w:pPr>
        <w:contextualSpacing/>
        <w:jc w:val="both"/>
        <w:rPr>
          <w:b/>
          <w:color w:val="002060"/>
          <w:sz w:val="24"/>
          <w:szCs w:val="24"/>
          <w:lang w:val="es-ES"/>
        </w:rPr>
      </w:pPr>
    </w:p>
    <w:p w:rsidR="00F3732B" w:rsidRPr="00B11E49" w:rsidRDefault="000C57A2" w:rsidP="006A64AD">
      <w:pPr>
        <w:contextualSpacing/>
        <w:jc w:val="both"/>
        <w:rPr>
          <w:rFonts w:eastAsia="Times New Roman" w:cs="Arial"/>
          <w:color w:val="000000"/>
          <w:lang w:val="es-ES"/>
        </w:rPr>
      </w:pPr>
      <w:r w:rsidRPr="00B11E49">
        <w:rPr>
          <w:rFonts w:eastAsia="Times New Roman" w:cs="Arial"/>
          <w:color w:val="000000"/>
          <w:lang w:val="es-ES"/>
        </w:rPr>
        <w:lastRenderedPageBreak/>
        <w:t xml:space="preserve">30 </w:t>
      </w:r>
      <w:proofErr w:type="spellStart"/>
      <w:r w:rsidRPr="00B11E49">
        <w:rPr>
          <w:rFonts w:eastAsia="Times New Roman" w:cs="Arial"/>
          <w:color w:val="000000"/>
          <w:lang w:val="es-ES"/>
        </w:rPr>
        <w:t>propostas</w:t>
      </w:r>
      <w:proofErr w:type="spellEnd"/>
      <w:r w:rsidRPr="00B11E49">
        <w:rPr>
          <w:rFonts w:eastAsia="Times New Roman" w:cs="Arial"/>
          <w:color w:val="000000"/>
          <w:lang w:val="es-ES"/>
        </w:rPr>
        <w:t xml:space="preserve"> </w:t>
      </w:r>
      <w:proofErr w:type="spellStart"/>
      <w:r w:rsidRPr="00B11E49">
        <w:rPr>
          <w:rFonts w:eastAsia="Times New Roman" w:cs="Arial"/>
          <w:color w:val="000000"/>
          <w:lang w:val="es-ES"/>
        </w:rPr>
        <w:t>apresentadas</w:t>
      </w:r>
      <w:proofErr w:type="spellEnd"/>
      <w:r w:rsidRPr="00B11E49">
        <w:rPr>
          <w:rFonts w:eastAsia="Times New Roman" w:cs="Arial"/>
          <w:color w:val="000000"/>
          <w:lang w:val="es-ES"/>
        </w:rPr>
        <w:t xml:space="preserve"> na </w:t>
      </w:r>
      <w:proofErr w:type="spellStart"/>
      <w:r w:rsidRPr="00B11E49">
        <w:rPr>
          <w:rFonts w:eastAsia="Times New Roman" w:cs="Arial"/>
          <w:color w:val="000000"/>
          <w:lang w:val="es-ES"/>
        </w:rPr>
        <w:t>sequência</w:t>
      </w:r>
      <w:proofErr w:type="spellEnd"/>
      <w:r w:rsidRPr="00B11E49">
        <w:rPr>
          <w:rFonts w:eastAsia="Times New Roman" w:cs="Arial"/>
          <w:color w:val="000000"/>
          <w:lang w:val="es-ES"/>
        </w:rPr>
        <w:t xml:space="preserve"> do apelo das </w:t>
      </w:r>
      <w:proofErr w:type="spellStart"/>
      <w:r w:rsidRPr="00B11E49">
        <w:rPr>
          <w:rFonts w:eastAsia="Times New Roman" w:cs="Arial"/>
          <w:color w:val="000000"/>
          <w:lang w:val="es-ES"/>
        </w:rPr>
        <w:t>melhores</w:t>
      </w:r>
      <w:proofErr w:type="spellEnd"/>
      <w:r w:rsidRPr="00B11E49">
        <w:rPr>
          <w:rFonts w:eastAsia="Times New Roman" w:cs="Arial"/>
          <w:color w:val="000000"/>
          <w:lang w:val="es-ES"/>
        </w:rPr>
        <w:t xml:space="preserve"> </w:t>
      </w:r>
      <w:proofErr w:type="spellStart"/>
      <w:r w:rsidRPr="00B11E49">
        <w:rPr>
          <w:rFonts w:eastAsia="Times New Roman" w:cs="Arial"/>
          <w:color w:val="000000"/>
          <w:lang w:val="es-ES"/>
        </w:rPr>
        <w:t>práticas</w:t>
      </w:r>
      <w:proofErr w:type="spellEnd"/>
      <w:r w:rsidRPr="00B11E49">
        <w:rPr>
          <w:rFonts w:eastAsia="Times New Roman" w:cs="Arial"/>
          <w:color w:val="000000"/>
          <w:lang w:val="es-ES"/>
        </w:rPr>
        <w:t xml:space="preserve"> </w:t>
      </w:r>
      <w:proofErr w:type="spellStart"/>
      <w:r w:rsidRPr="00B11E49">
        <w:rPr>
          <w:rFonts w:eastAsia="Times New Roman" w:cs="Arial"/>
          <w:color w:val="000000"/>
          <w:lang w:val="es-ES"/>
        </w:rPr>
        <w:t>internacionais</w:t>
      </w:r>
      <w:proofErr w:type="spellEnd"/>
      <w:r w:rsidRPr="00B11E49">
        <w:rPr>
          <w:rFonts w:eastAsia="Times New Roman" w:cs="Arial"/>
          <w:color w:val="000000"/>
          <w:lang w:val="es-ES"/>
        </w:rPr>
        <w:t xml:space="preserve"> </w:t>
      </w:r>
      <w:proofErr w:type="spellStart"/>
      <w:r w:rsidRPr="00B11E49">
        <w:rPr>
          <w:rFonts w:eastAsia="Times New Roman" w:cs="Arial"/>
          <w:color w:val="000000"/>
          <w:lang w:val="es-ES"/>
        </w:rPr>
        <w:t>foram</w:t>
      </w:r>
      <w:proofErr w:type="spellEnd"/>
      <w:r w:rsidRPr="00B11E49">
        <w:rPr>
          <w:rFonts w:eastAsia="Times New Roman" w:cs="Arial"/>
          <w:color w:val="000000"/>
          <w:lang w:val="es-ES"/>
        </w:rPr>
        <w:t xml:space="preserve"> examinadas. </w:t>
      </w:r>
      <w:r w:rsidRPr="00B11E49">
        <w:rPr>
          <w:rFonts w:eastAsia="Times New Roman" w:cs="Arial"/>
          <w:color w:val="0000FF"/>
          <w:u w:val="single"/>
          <w:lang w:val="es-ES"/>
        </w:rPr>
        <w:t xml:space="preserve">10 boas </w:t>
      </w:r>
      <w:proofErr w:type="spellStart"/>
      <w:r w:rsidRPr="00B11E49">
        <w:rPr>
          <w:rFonts w:eastAsia="Times New Roman" w:cs="Arial"/>
          <w:color w:val="0000FF"/>
          <w:u w:val="single"/>
          <w:lang w:val="es-ES"/>
        </w:rPr>
        <w:t>práticas</w:t>
      </w:r>
      <w:proofErr w:type="spellEnd"/>
      <w:r w:rsidRPr="00B11E49">
        <w:rPr>
          <w:rFonts w:eastAsia="Times New Roman" w:cs="Arial"/>
          <w:color w:val="0000FF"/>
          <w:u w:val="single"/>
          <w:lang w:val="es-ES"/>
        </w:rPr>
        <w:t xml:space="preserve"> e </w:t>
      </w:r>
      <w:proofErr w:type="spellStart"/>
      <w:r w:rsidRPr="00B11E49">
        <w:rPr>
          <w:rFonts w:eastAsia="Times New Roman" w:cs="Arial"/>
          <w:color w:val="0000FF"/>
          <w:u w:val="single"/>
          <w:lang w:val="es-ES"/>
        </w:rPr>
        <w:t>uma</w:t>
      </w:r>
      <w:proofErr w:type="spellEnd"/>
      <w:r w:rsidRPr="00B11E49">
        <w:rPr>
          <w:rFonts w:eastAsia="Times New Roman" w:cs="Arial"/>
          <w:color w:val="0000FF"/>
          <w:u w:val="single"/>
          <w:lang w:val="es-ES"/>
        </w:rPr>
        <w:t xml:space="preserve"> </w:t>
      </w:r>
      <w:proofErr w:type="spellStart"/>
      <w:r w:rsidRPr="00B11E49">
        <w:rPr>
          <w:rFonts w:eastAsia="Times New Roman" w:cs="Arial"/>
          <w:color w:val="0000FF"/>
          <w:u w:val="single"/>
          <w:lang w:val="es-ES"/>
        </w:rPr>
        <w:t>prática</w:t>
      </w:r>
      <w:proofErr w:type="spellEnd"/>
      <w:r w:rsidRPr="00B11E49">
        <w:rPr>
          <w:rFonts w:eastAsia="Times New Roman" w:cs="Arial"/>
          <w:color w:val="0000FF"/>
          <w:u w:val="single"/>
          <w:lang w:val="es-ES"/>
        </w:rPr>
        <w:t xml:space="preserve"> emergente</w:t>
      </w:r>
      <w:r w:rsidRPr="00B11E49">
        <w:rPr>
          <w:rFonts w:eastAsia="Times New Roman" w:cs="Arial"/>
          <w:color w:val="000000"/>
          <w:lang w:val="es-ES"/>
        </w:rPr>
        <w:t xml:space="preserve"> </w:t>
      </w:r>
      <w:proofErr w:type="spellStart"/>
      <w:r w:rsidRPr="00B11E49">
        <w:rPr>
          <w:rFonts w:eastAsia="Times New Roman" w:cs="Arial"/>
          <w:color w:val="000000"/>
          <w:lang w:val="es-ES"/>
        </w:rPr>
        <w:t>foram</w:t>
      </w:r>
      <w:proofErr w:type="spellEnd"/>
      <w:r w:rsidRPr="00B11E49">
        <w:rPr>
          <w:rFonts w:eastAsia="Times New Roman" w:cs="Arial"/>
          <w:color w:val="000000"/>
          <w:lang w:val="es-ES"/>
        </w:rPr>
        <w:t xml:space="preserve"> </w:t>
      </w:r>
      <w:proofErr w:type="spellStart"/>
      <w:r w:rsidRPr="00B11E49">
        <w:rPr>
          <w:rFonts w:eastAsia="Times New Roman" w:cs="Arial"/>
          <w:color w:val="000000"/>
          <w:lang w:val="es-ES"/>
        </w:rPr>
        <w:t>selecionadas</w:t>
      </w:r>
      <w:proofErr w:type="spellEnd"/>
      <w:r w:rsidRPr="00B11E49">
        <w:rPr>
          <w:rFonts w:eastAsia="Times New Roman" w:cs="Arial"/>
          <w:color w:val="000000"/>
          <w:lang w:val="es-ES"/>
        </w:rPr>
        <w:t xml:space="preserve"> pelo </w:t>
      </w:r>
      <w:proofErr w:type="spellStart"/>
      <w:r w:rsidRPr="00B11E49">
        <w:rPr>
          <w:rFonts w:eastAsia="Times New Roman" w:cs="Arial"/>
          <w:color w:val="000000"/>
          <w:lang w:val="es-ES"/>
        </w:rPr>
        <w:t>seu</w:t>
      </w:r>
      <w:proofErr w:type="spellEnd"/>
      <w:r w:rsidRPr="00B11E49">
        <w:rPr>
          <w:rFonts w:eastAsia="Times New Roman" w:cs="Arial"/>
          <w:color w:val="000000"/>
          <w:lang w:val="es-ES"/>
        </w:rPr>
        <w:t xml:space="preserve"> potencial de </w:t>
      </w:r>
      <w:proofErr w:type="spellStart"/>
      <w:r w:rsidRPr="00B11E49">
        <w:rPr>
          <w:rFonts w:eastAsia="Times New Roman" w:cs="Arial"/>
          <w:color w:val="000000"/>
          <w:lang w:val="es-ES"/>
        </w:rPr>
        <w:t>sensibilização</w:t>
      </w:r>
      <w:proofErr w:type="spellEnd"/>
      <w:r w:rsidRPr="00B11E49">
        <w:rPr>
          <w:rFonts w:eastAsia="Times New Roman" w:cs="Arial"/>
          <w:color w:val="000000"/>
          <w:lang w:val="es-ES"/>
        </w:rPr>
        <w:t xml:space="preserve">, de </w:t>
      </w:r>
      <w:proofErr w:type="spellStart"/>
      <w:r w:rsidRPr="00B11E49">
        <w:rPr>
          <w:rFonts w:eastAsia="Times New Roman" w:cs="Arial"/>
          <w:color w:val="000000"/>
          <w:lang w:val="es-ES"/>
        </w:rPr>
        <w:t>contribuição</w:t>
      </w:r>
      <w:proofErr w:type="spellEnd"/>
      <w:r w:rsidRPr="00B11E49">
        <w:rPr>
          <w:rFonts w:eastAsia="Times New Roman" w:cs="Arial"/>
          <w:color w:val="000000"/>
          <w:lang w:val="es-ES"/>
        </w:rPr>
        <w:t xml:space="preserve"> para </w:t>
      </w:r>
      <w:proofErr w:type="spellStart"/>
      <w:r w:rsidRPr="00B11E49">
        <w:rPr>
          <w:rFonts w:eastAsia="Times New Roman" w:cs="Arial"/>
          <w:color w:val="000000"/>
          <w:lang w:val="es-ES"/>
        </w:rPr>
        <w:t>ações</w:t>
      </w:r>
      <w:proofErr w:type="spellEnd"/>
      <w:r w:rsidRPr="00B11E49">
        <w:rPr>
          <w:rFonts w:eastAsia="Times New Roman" w:cs="Arial"/>
          <w:color w:val="000000"/>
          <w:lang w:val="es-ES"/>
        </w:rPr>
        <w:t xml:space="preserve"> de </w:t>
      </w:r>
      <w:proofErr w:type="spellStart"/>
      <w:r w:rsidRPr="00B11E49">
        <w:rPr>
          <w:rFonts w:eastAsia="Times New Roman" w:cs="Arial"/>
          <w:color w:val="000000"/>
          <w:lang w:val="es-ES"/>
        </w:rPr>
        <w:t>advocacia</w:t>
      </w:r>
      <w:proofErr w:type="spellEnd"/>
      <w:r w:rsidRPr="00B11E49">
        <w:rPr>
          <w:rFonts w:eastAsia="Times New Roman" w:cs="Arial"/>
          <w:color w:val="000000"/>
          <w:lang w:val="es-ES"/>
        </w:rPr>
        <w:t xml:space="preserve"> internacional e </w:t>
      </w:r>
      <w:proofErr w:type="spellStart"/>
      <w:r w:rsidRPr="00B11E49">
        <w:rPr>
          <w:rFonts w:eastAsia="Times New Roman" w:cs="Arial"/>
          <w:color w:val="000000"/>
          <w:lang w:val="es-ES"/>
        </w:rPr>
        <w:t>capacitação</w:t>
      </w:r>
      <w:proofErr w:type="spellEnd"/>
      <w:r w:rsidRPr="00B11E49">
        <w:rPr>
          <w:rFonts w:eastAsia="Times New Roman" w:cs="Arial"/>
          <w:color w:val="000000"/>
          <w:lang w:val="es-ES"/>
        </w:rPr>
        <w:t xml:space="preserve"> para as </w:t>
      </w:r>
      <w:proofErr w:type="spellStart"/>
      <w:r w:rsidRPr="00B11E49">
        <w:rPr>
          <w:rFonts w:eastAsia="Times New Roman" w:cs="Arial"/>
          <w:color w:val="000000"/>
          <w:lang w:val="es-ES"/>
        </w:rPr>
        <w:t>mulheres</w:t>
      </w:r>
      <w:proofErr w:type="spellEnd"/>
      <w:r w:rsidRPr="00B11E49">
        <w:rPr>
          <w:rFonts w:eastAsia="Times New Roman" w:cs="Arial"/>
          <w:color w:val="000000"/>
          <w:lang w:val="es-ES"/>
        </w:rPr>
        <w:t xml:space="preserve"> e meninas </w:t>
      </w:r>
      <w:proofErr w:type="spellStart"/>
      <w:r w:rsidRPr="00B11E49">
        <w:rPr>
          <w:rFonts w:eastAsia="Times New Roman" w:cs="Arial"/>
          <w:color w:val="000000"/>
          <w:lang w:val="es-ES"/>
        </w:rPr>
        <w:t>com</w:t>
      </w:r>
      <w:proofErr w:type="spellEnd"/>
      <w:r w:rsidRPr="00B11E49">
        <w:rPr>
          <w:rFonts w:eastAsia="Times New Roman" w:cs="Arial"/>
          <w:color w:val="000000"/>
          <w:lang w:val="es-ES"/>
        </w:rPr>
        <w:t xml:space="preserve"> </w:t>
      </w:r>
      <w:proofErr w:type="spellStart"/>
      <w:r w:rsidRPr="00B11E49">
        <w:rPr>
          <w:rFonts w:eastAsia="Times New Roman" w:cs="Arial"/>
          <w:color w:val="000000"/>
          <w:lang w:val="es-ES"/>
        </w:rPr>
        <w:t>deficiência</w:t>
      </w:r>
      <w:proofErr w:type="spellEnd"/>
      <w:r w:rsidRPr="00B11E49">
        <w:rPr>
          <w:rFonts w:eastAsia="Times New Roman" w:cs="Arial"/>
          <w:color w:val="000000"/>
          <w:lang w:val="es-ES"/>
        </w:rPr>
        <w:t xml:space="preserve"> e as </w:t>
      </w:r>
      <w:proofErr w:type="spellStart"/>
      <w:r w:rsidRPr="00B11E49">
        <w:rPr>
          <w:rFonts w:eastAsia="Times New Roman" w:cs="Arial"/>
          <w:color w:val="000000"/>
          <w:lang w:val="es-ES"/>
        </w:rPr>
        <w:t>suas</w:t>
      </w:r>
      <w:proofErr w:type="spellEnd"/>
      <w:r w:rsidRPr="00B11E49">
        <w:rPr>
          <w:rFonts w:eastAsia="Times New Roman" w:cs="Arial"/>
          <w:color w:val="000000"/>
          <w:lang w:val="es-ES"/>
        </w:rPr>
        <w:t xml:space="preserve"> </w:t>
      </w:r>
      <w:proofErr w:type="spellStart"/>
      <w:r w:rsidRPr="00B11E49">
        <w:rPr>
          <w:rFonts w:eastAsia="Times New Roman" w:cs="Arial"/>
          <w:color w:val="000000"/>
          <w:lang w:val="es-ES"/>
        </w:rPr>
        <w:t>organizações</w:t>
      </w:r>
      <w:proofErr w:type="spellEnd"/>
      <w:r w:rsidRPr="00B11E49">
        <w:rPr>
          <w:rFonts w:eastAsia="Times New Roman" w:cs="Arial"/>
          <w:color w:val="000000"/>
          <w:lang w:val="es-ES"/>
        </w:rPr>
        <w:t xml:space="preserve"> representativas, na América Central, do Norte e Sul, </w:t>
      </w:r>
      <w:proofErr w:type="spellStart"/>
      <w:r w:rsidRPr="00B11E49">
        <w:rPr>
          <w:rFonts w:eastAsia="Times New Roman" w:cs="Arial"/>
          <w:color w:val="000000"/>
          <w:lang w:val="es-ES"/>
        </w:rPr>
        <w:t>bem</w:t>
      </w:r>
      <w:proofErr w:type="spellEnd"/>
      <w:r w:rsidRPr="00B11E49">
        <w:rPr>
          <w:rFonts w:eastAsia="Times New Roman" w:cs="Arial"/>
          <w:color w:val="000000"/>
          <w:lang w:val="es-ES"/>
        </w:rPr>
        <w:t xml:space="preserve"> como da </w:t>
      </w:r>
      <w:proofErr w:type="spellStart"/>
      <w:r w:rsidRPr="00B11E49">
        <w:rPr>
          <w:rFonts w:eastAsia="Times New Roman" w:cs="Arial"/>
          <w:color w:val="000000"/>
          <w:lang w:val="es-ES"/>
        </w:rPr>
        <w:t>Ásia</w:t>
      </w:r>
      <w:proofErr w:type="spellEnd"/>
      <w:r w:rsidRPr="00B11E49">
        <w:rPr>
          <w:rFonts w:eastAsia="Times New Roman" w:cs="Arial"/>
          <w:color w:val="000000"/>
          <w:lang w:val="es-ES"/>
        </w:rPr>
        <w:t xml:space="preserve">, </w:t>
      </w:r>
      <w:proofErr w:type="spellStart"/>
      <w:r w:rsidRPr="00B11E49">
        <w:rPr>
          <w:rFonts w:eastAsia="Times New Roman" w:cs="Arial"/>
          <w:color w:val="000000"/>
          <w:lang w:val="es-ES"/>
        </w:rPr>
        <w:t>Médio</w:t>
      </w:r>
      <w:proofErr w:type="spellEnd"/>
      <w:r w:rsidRPr="00B11E49">
        <w:rPr>
          <w:rFonts w:eastAsia="Times New Roman" w:cs="Arial"/>
          <w:color w:val="000000"/>
          <w:lang w:val="es-ES"/>
        </w:rPr>
        <w:t xml:space="preserve"> Oriente e na África.</w:t>
      </w:r>
      <w:r w:rsidR="00F3732B" w:rsidRPr="00B11E49">
        <w:rPr>
          <w:rFonts w:eastAsia="Times New Roman" w:cs="Arial"/>
          <w:color w:val="000000"/>
          <w:lang w:val="es-ES"/>
        </w:rPr>
        <w:t xml:space="preserve"> </w:t>
      </w:r>
      <w:r w:rsidRPr="00B11E49">
        <w:rPr>
          <w:rFonts w:eastAsia="Times New Roman" w:cs="Arial"/>
          <w:color w:val="000000"/>
          <w:lang w:val="es-ES"/>
        </w:rPr>
        <w:t xml:space="preserve">Estas boas </w:t>
      </w:r>
      <w:proofErr w:type="spellStart"/>
      <w:r w:rsidRPr="00B11E49">
        <w:rPr>
          <w:rFonts w:eastAsia="Times New Roman" w:cs="Arial"/>
          <w:color w:val="000000"/>
          <w:lang w:val="es-ES"/>
        </w:rPr>
        <w:t>práticas</w:t>
      </w:r>
      <w:proofErr w:type="spellEnd"/>
      <w:r w:rsidRPr="00B11E49">
        <w:rPr>
          <w:rFonts w:eastAsia="Times New Roman" w:cs="Arial"/>
          <w:color w:val="000000"/>
          <w:lang w:val="es-ES"/>
        </w:rPr>
        <w:t xml:space="preserve"> </w:t>
      </w:r>
      <w:proofErr w:type="spellStart"/>
      <w:r w:rsidRPr="00B11E49">
        <w:rPr>
          <w:rFonts w:eastAsia="Times New Roman" w:cs="Arial"/>
          <w:color w:val="000000"/>
          <w:lang w:val="es-ES"/>
        </w:rPr>
        <w:t>já</w:t>
      </w:r>
      <w:proofErr w:type="spellEnd"/>
      <w:r w:rsidRPr="00B11E49">
        <w:rPr>
          <w:rFonts w:eastAsia="Times New Roman" w:cs="Arial"/>
          <w:color w:val="000000"/>
          <w:lang w:val="es-ES"/>
        </w:rPr>
        <w:t xml:space="preserve"> </w:t>
      </w:r>
      <w:proofErr w:type="spellStart"/>
      <w:r w:rsidRPr="00B11E49">
        <w:rPr>
          <w:rFonts w:eastAsia="Times New Roman" w:cs="Arial"/>
          <w:color w:val="000000"/>
          <w:lang w:val="es-ES"/>
        </w:rPr>
        <w:t>foram</w:t>
      </w:r>
      <w:proofErr w:type="spellEnd"/>
      <w:r w:rsidRPr="00B11E49">
        <w:rPr>
          <w:rFonts w:eastAsia="Times New Roman" w:cs="Arial"/>
          <w:color w:val="000000"/>
          <w:lang w:val="es-ES"/>
        </w:rPr>
        <w:t xml:space="preserve"> utilizadas </w:t>
      </w:r>
      <w:proofErr w:type="spellStart"/>
      <w:r w:rsidRPr="00B11E49">
        <w:rPr>
          <w:rFonts w:eastAsia="Times New Roman" w:cs="Arial"/>
          <w:color w:val="000000"/>
          <w:lang w:val="es-ES"/>
        </w:rPr>
        <w:t>em</w:t>
      </w:r>
      <w:proofErr w:type="spellEnd"/>
      <w:r w:rsidRPr="00B11E49">
        <w:rPr>
          <w:rFonts w:eastAsia="Times New Roman" w:cs="Arial"/>
          <w:color w:val="000000"/>
          <w:lang w:val="es-ES"/>
        </w:rPr>
        <w:t xml:space="preserve"> diversas </w:t>
      </w:r>
      <w:proofErr w:type="spellStart"/>
      <w:r w:rsidRPr="00B11E49">
        <w:rPr>
          <w:rFonts w:eastAsia="Times New Roman" w:cs="Arial"/>
          <w:color w:val="000000"/>
          <w:lang w:val="es-ES"/>
        </w:rPr>
        <w:t>ações</w:t>
      </w:r>
      <w:proofErr w:type="spellEnd"/>
      <w:r w:rsidRPr="00B11E49">
        <w:rPr>
          <w:rFonts w:eastAsia="Times New Roman" w:cs="Arial"/>
          <w:color w:val="000000"/>
          <w:lang w:val="es-ES"/>
        </w:rPr>
        <w:t xml:space="preserve"> de </w:t>
      </w:r>
      <w:proofErr w:type="spellStart"/>
      <w:r w:rsidRPr="00B11E49">
        <w:rPr>
          <w:rFonts w:eastAsia="Times New Roman" w:cs="Arial"/>
          <w:color w:val="000000"/>
          <w:lang w:val="es-ES"/>
        </w:rPr>
        <w:t>advocacia</w:t>
      </w:r>
      <w:proofErr w:type="spellEnd"/>
      <w:r w:rsidRPr="00B11E49">
        <w:rPr>
          <w:rFonts w:eastAsia="Times New Roman" w:cs="Arial"/>
          <w:color w:val="000000"/>
          <w:lang w:val="es-ES"/>
        </w:rPr>
        <w:t xml:space="preserve"> para </w:t>
      </w:r>
      <w:proofErr w:type="spellStart"/>
      <w:r w:rsidRPr="00B11E49">
        <w:rPr>
          <w:rFonts w:eastAsia="Times New Roman" w:cs="Arial"/>
          <w:color w:val="000000"/>
          <w:lang w:val="es-ES"/>
        </w:rPr>
        <w:t>melhorar</w:t>
      </w:r>
      <w:proofErr w:type="spellEnd"/>
      <w:r w:rsidRPr="00B11E49">
        <w:rPr>
          <w:rFonts w:eastAsia="Times New Roman" w:cs="Arial"/>
          <w:color w:val="000000"/>
          <w:lang w:val="es-ES"/>
        </w:rPr>
        <w:t xml:space="preserve"> a vida de </w:t>
      </w:r>
      <w:proofErr w:type="spellStart"/>
      <w:r w:rsidRPr="00B11E49">
        <w:rPr>
          <w:rFonts w:eastAsia="Times New Roman" w:cs="Arial"/>
          <w:color w:val="000000"/>
          <w:lang w:val="es-ES"/>
        </w:rPr>
        <w:t>mulheres</w:t>
      </w:r>
      <w:proofErr w:type="spellEnd"/>
      <w:r w:rsidRPr="00B11E49">
        <w:rPr>
          <w:rFonts w:eastAsia="Times New Roman" w:cs="Arial"/>
          <w:color w:val="000000"/>
          <w:lang w:val="es-ES"/>
        </w:rPr>
        <w:t xml:space="preserve"> e meninas </w:t>
      </w:r>
      <w:proofErr w:type="spellStart"/>
      <w:r w:rsidRPr="00B11E49">
        <w:rPr>
          <w:rFonts w:eastAsia="Times New Roman" w:cs="Arial"/>
          <w:color w:val="000000"/>
          <w:lang w:val="es-ES"/>
        </w:rPr>
        <w:t>com</w:t>
      </w:r>
      <w:proofErr w:type="spellEnd"/>
      <w:r w:rsidRPr="00B11E49">
        <w:rPr>
          <w:rFonts w:eastAsia="Times New Roman" w:cs="Arial"/>
          <w:color w:val="000000"/>
          <w:lang w:val="es-ES"/>
        </w:rPr>
        <w:t xml:space="preserve"> </w:t>
      </w:r>
      <w:proofErr w:type="spellStart"/>
      <w:r w:rsidRPr="00B11E49">
        <w:rPr>
          <w:rFonts w:eastAsia="Times New Roman" w:cs="Arial"/>
          <w:color w:val="000000"/>
          <w:lang w:val="es-ES"/>
        </w:rPr>
        <w:t>deficiência</w:t>
      </w:r>
      <w:proofErr w:type="spellEnd"/>
      <w:r w:rsidRPr="00B11E49">
        <w:rPr>
          <w:rFonts w:eastAsia="Times New Roman" w:cs="Arial"/>
          <w:color w:val="000000"/>
          <w:lang w:val="es-ES"/>
        </w:rPr>
        <w:t xml:space="preserve">, </w:t>
      </w:r>
      <w:proofErr w:type="spellStart"/>
      <w:r w:rsidRPr="00B11E49">
        <w:rPr>
          <w:rFonts w:eastAsia="Times New Roman" w:cs="Arial"/>
          <w:color w:val="000000"/>
          <w:lang w:val="es-ES"/>
        </w:rPr>
        <w:t>através</w:t>
      </w:r>
      <w:proofErr w:type="spellEnd"/>
      <w:r w:rsidRPr="00B11E49">
        <w:rPr>
          <w:rFonts w:eastAsia="Times New Roman" w:cs="Arial"/>
          <w:color w:val="000000"/>
          <w:lang w:val="es-ES"/>
        </w:rPr>
        <w:t xml:space="preserve"> de </w:t>
      </w:r>
      <w:proofErr w:type="spellStart"/>
      <w:r w:rsidRPr="00B11E49">
        <w:rPr>
          <w:rFonts w:eastAsia="Times New Roman" w:cs="Arial"/>
          <w:color w:val="000000"/>
          <w:lang w:val="es-ES"/>
        </w:rPr>
        <w:t>vários</w:t>
      </w:r>
      <w:proofErr w:type="spellEnd"/>
      <w:r w:rsidRPr="00B11E49">
        <w:rPr>
          <w:rFonts w:eastAsia="Times New Roman" w:cs="Arial"/>
          <w:color w:val="000000"/>
          <w:lang w:val="es-ES"/>
        </w:rPr>
        <w:t xml:space="preserve"> temas, </w:t>
      </w:r>
      <w:proofErr w:type="spellStart"/>
      <w:r w:rsidRPr="00B11E49">
        <w:rPr>
          <w:rFonts w:eastAsia="Times New Roman" w:cs="Arial"/>
          <w:color w:val="000000"/>
          <w:lang w:val="es-ES"/>
        </w:rPr>
        <w:t>tais</w:t>
      </w:r>
      <w:proofErr w:type="spellEnd"/>
      <w:r w:rsidRPr="00B11E49">
        <w:rPr>
          <w:rFonts w:eastAsia="Times New Roman" w:cs="Arial"/>
          <w:color w:val="000000"/>
          <w:lang w:val="es-ES"/>
        </w:rPr>
        <w:t xml:space="preserve"> como </w:t>
      </w:r>
      <w:proofErr w:type="spellStart"/>
      <w:r w:rsidRPr="00B11E49">
        <w:rPr>
          <w:rFonts w:eastAsia="Times New Roman" w:cs="Arial"/>
          <w:color w:val="000000"/>
          <w:lang w:val="es-ES"/>
        </w:rPr>
        <w:t>inclusão</w:t>
      </w:r>
      <w:proofErr w:type="spellEnd"/>
      <w:r w:rsidRPr="00B11E49">
        <w:rPr>
          <w:rFonts w:eastAsia="Times New Roman" w:cs="Arial"/>
          <w:color w:val="000000"/>
          <w:lang w:val="es-ES"/>
        </w:rPr>
        <w:t xml:space="preserve"> económica e social, </w:t>
      </w:r>
      <w:proofErr w:type="spellStart"/>
      <w:r w:rsidRPr="00B11E49">
        <w:rPr>
          <w:rFonts w:eastAsia="Times New Roman" w:cs="Arial"/>
          <w:color w:val="000000"/>
          <w:lang w:val="es-ES"/>
        </w:rPr>
        <w:t>prevenção</w:t>
      </w:r>
      <w:proofErr w:type="spellEnd"/>
      <w:r w:rsidRPr="00B11E49">
        <w:rPr>
          <w:rFonts w:eastAsia="Times New Roman" w:cs="Arial"/>
          <w:color w:val="000000"/>
          <w:lang w:val="es-ES"/>
        </w:rPr>
        <w:t xml:space="preserve"> da </w:t>
      </w:r>
      <w:proofErr w:type="spellStart"/>
      <w:r w:rsidRPr="00B11E49">
        <w:rPr>
          <w:rFonts w:eastAsia="Times New Roman" w:cs="Arial"/>
          <w:color w:val="000000"/>
          <w:lang w:val="es-ES"/>
        </w:rPr>
        <w:t>violência</w:t>
      </w:r>
      <w:proofErr w:type="spellEnd"/>
      <w:r w:rsidRPr="00B11E49">
        <w:rPr>
          <w:rFonts w:eastAsia="Times New Roman" w:cs="Arial"/>
          <w:color w:val="000000"/>
          <w:lang w:val="es-ES"/>
        </w:rPr>
        <w:t xml:space="preserve"> e </w:t>
      </w:r>
      <w:proofErr w:type="spellStart"/>
      <w:r w:rsidRPr="00B11E49">
        <w:rPr>
          <w:rFonts w:eastAsia="Times New Roman" w:cs="Arial"/>
          <w:color w:val="000000"/>
          <w:lang w:val="es-ES"/>
        </w:rPr>
        <w:t>promoção</w:t>
      </w:r>
      <w:proofErr w:type="spellEnd"/>
      <w:r w:rsidRPr="00B11E49">
        <w:rPr>
          <w:rFonts w:eastAsia="Times New Roman" w:cs="Arial"/>
          <w:color w:val="000000"/>
          <w:lang w:val="es-ES"/>
        </w:rPr>
        <w:t xml:space="preserve"> dos </w:t>
      </w:r>
      <w:proofErr w:type="spellStart"/>
      <w:r w:rsidRPr="00B11E49">
        <w:rPr>
          <w:rFonts w:eastAsia="Times New Roman" w:cs="Arial"/>
          <w:color w:val="000000"/>
          <w:lang w:val="es-ES"/>
        </w:rPr>
        <w:t>direitos</w:t>
      </w:r>
      <w:proofErr w:type="spellEnd"/>
      <w:r w:rsidRPr="00B11E49">
        <w:rPr>
          <w:rFonts w:eastAsia="Times New Roman" w:cs="Arial"/>
          <w:color w:val="000000"/>
          <w:lang w:val="es-ES"/>
        </w:rPr>
        <w:t xml:space="preserve"> humanos</w:t>
      </w:r>
      <w:bookmarkStart w:id="0" w:name="_GoBack"/>
      <w:bookmarkEnd w:id="0"/>
      <w:r w:rsidRPr="00B11E49">
        <w:rPr>
          <w:rFonts w:eastAsia="Times New Roman" w:cs="Arial"/>
          <w:color w:val="000000"/>
          <w:lang w:val="es-ES"/>
        </w:rPr>
        <w:t xml:space="preserve">. As boas práticas MIW contribuíram em 2015 para alimentar o debate da </w:t>
      </w:r>
      <w:r w:rsidRPr="00B11E49">
        <w:rPr>
          <w:rFonts w:eastAsia="Times New Roman" w:cs="Arial"/>
          <w:color w:val="0000FF"/>
          <w:u w:val="single"/>
          <w:lang w:val="es-ES"/>
        </w:rPr>
        <w:t>Comissão sobre a Condição da Mulher</w:t>
      </w:r>
      <w:r w:rsidRPr="00B11E49">
        <w:rPr>
          <w:rFonts w:eastAsia="Times New Roman" w:cs="Arial"/>
          <w:color w:val="000000"/>
          <w:lang w:val="es-ES"/>
        </w:rPr>
        <w:t xml:space="preserve">, a </w:t>
      </w:r>
      <w:r w:rsidRPr="00B11E49">
        <w:rPr>
          <w:rFonts w:eastAsia="Times New Roman" w:cs="Arial"/>
          <w:color w:val="0000FF"/>
          <w:u w:val="single"/>
          <w:lang w:val="es-ES"/>
        </w:rPr>
        <w:t>Conferência dos Estados signatários da CDPD</w:t>
      </w:r>
      <w:r w:rsidRPr="00B11E49">
        <w:rPr>
          <w:rFonts w:eastAsia="Times New Roman" w:cs="Arial"/>
          <w:color w:val="000000"/>
          <w:lang w:val="es-ES"/>
        </w:rPr>
        <w:t xml:space="preserve">, e a 62ª sessão do </w:t>
      </w:r>
      <w:r w:rsidRPr="00B11E49">
        <w:rPr>
          <w:rFonts w:eastAsia="Times New Roman" w:cs="Arial"/>
          <w:color w:val="0000FF"/>
          <w:u w:val="single"/>
          <w:lang w:val="es-ES"/>
        </w:rPr>
        <w:t>Comité para a Eliminação da Discriminação contra as mulheres</w:t>
      </w:r>
      <w:r w:rsidRPr="00B11E49">
        <w:rPr>
          <w:rFonts w:eastAsia="Times New Roman" w:cs="Arial"/>
          <w:color w:val="000000"/>
          <w:lang w:val="es-ES"/>
        </w:rPr>
        <w:t>.</w:t>
      </w:r>
    </w:p>
    <w:p w:rsidR="00F3732B" w:rsidRPr="00B11E49" w:rsidRDefault="000C57A2" w:rsidP="006A64AD">
      <w:pPr>
        <w:contextualSpacing/>
        <w:jc w:val="both"/>
        <w:rPr>
          <w:rFonts w:eastAsia="Times New Roman" w:cs="Arial"/>
          <w:color w:val="000000"/>
          <w:lang w:val="es-ES"/>
        </w:rPr>
      </w:pPr>
      <w:r w:rsidRPr="00B11E49">
        <w:rPr>
          <w:rFonts w:eastAsia="Times New Roman" w:cs="Arial"/>
          <w:b/>
          <w:color w:val="000000"/>
          <w:lang w:val="es-ES"/>
        </w:rPr>
        <w:t>Estas boas práticas podem ser consultadas no nosso site</w:t>
      </w:r>
      <w:r w:rsidR="00F3732B" w:rsidRPr="00B11E49">
        <w:rPr>
          <w:rFonts w:eastAsia="Times New Roman" w:cs="Arial"/>
          <w:color w:val="000000"/>
          <w:lang w:val="es-ES"/>
        </w:rPr>
        <w:t xml:space="preserve">: </w:t>
      </w:r>
      <w:hyperlink r:id="rId10" w:history="1">
        <w:r w:rsidR="00102BF5" w:rsidRPr="00B11E49">
          <w:rPr>
            <w:rStyle w:val="Lienhypertexte"/>
            <w:rFonts w:eastAsia="Times New Roman" w:cs="Arial"/>
            <w:lang w:val="es-ES"/>
          </w:rPr>
          <w:t>http://www.makingitwork-crpd.org/</w:t>
        </w:r>
      </w:hyperlink>
      <w:r w:rsidR="00F3732B" w:rsidRPr="00B11E49">
        <w:rPr>
          <w:rFonts w:eastAsia="Times New Roman" w:cs="Arial"/>
          <w:color w:val="000000"/>
          <w:lang w:val="es-ES"/>
        </w:rPr>
        <w:t xml:space="preserve"> </w:t>
      </w:r>
    </w:p>
    <w:p w:rsidR="006A64AD" w:rsidRPr="00B11E49" w:rsidRDefault="006A64AD" w:rsidP="006A64AD">
      <w:pPr>
        <w:shd w:val="clear" w:color="auto" w:fill="FFFFFF"/>
        <w:spacing w:after="100"/>
        <w:contextualSpacing/>
        <w:jc w:val="both"/>
        <w:rPr>
          <w:b/>
          <w:lang w:val="es-ES"/>
        </w:rPr>
      </w:pPr>
    </w:p>
    <w:p w:rsidR="00A26CE3" w:rsidRPr="00B11E49" w:rsidRDefault="007A5B63" w:rsidP="006A64AD">
      <w:pPr>
        <w:shd w:val="clear" w:color="auto" w:fill="002060"/>
        <w:contextualSpacing/>
        <w:jc w:val="both"/>
        <w:rPr>
          <w:lang w:val="es-ES"/>
        </w:rPr>
      </w:pPr>
      <w:r w:rsidRPr="00B11E49">
        <w:rPr>
          <w:b/>
          <w:color w:val="FFFFFF" w:themeColor="background1"/>
          <w:sz w:val="24"/>
          <w:szCs w:val="24"/>
          <w:lang w:val="es-ES"/>
        </w:rPr>
        <w:t>QUE AÇÕES PARA O FUTURO</w:t>
      </w:r>
      <w:proofErr w:type="gramStart"/>
      <w:r w:rsidRPr="00B11E49">
        <w:rPr>
          <w:b/>
          <w:color w:val="FFFFFF" w:themeColor="background1"/>
          <w:sz w:val="24"/>
          <w:szCs w:val="24"/>
          <w:lang w:val="es-ES"/>
        </w:rPr>
        <w:t>?</w:t>
      </w:r>
      <w:proofErr w:type="gramEnd"/>
    </w:p>
    <w:p w:rsidR="006A64AD" w:rsidRPr="00B11E49" w:rsidRDefault="006A64AD" w:rsidP="00A26CE3">
      <w:pPr>
        <w:contextualSpacing/>
        <w:jc w:val="both"/>
        <w:rPr>
          <w:lang w:val="es-ES"/>
        </w:rPr>
      </w:pPr>
    </w:p>
    <w:p w:rsidR="00120951" w:rsidRPr="00B11E49" w:rsidRDefault="007A5B63" w:rsidP="00A26CE3">
      <w:pPr>
        <w:contextualSpacing/>
        <w:jc w:val="both"/>
        <w:rPr>
          <w:lang w:val="es-ES"/>
        </w:rPr>
      </w:pPr>
      <w:r w:rsidRPr="00B11E49">
        <w:rPr>
          <w:lang w:val="es-ES"/>
        </w:rPr>
        <w:t xml:space="preserve">Dois </w:t>
      </w:r>
      <w:r w:rsidRPr="00B11E49">
        <w:rPr>
          <w:b/>
          <w:lang w:val="es-ES"/>
        </w:rPr>
        <w:t>seminários regionais</w:t>
      </w:r>
      <w:r w:rsidRPr="00B11E49">
        <w:rPr>
          <w:lang w:val="es-ES"/>
        </w:rPr>
        <w:t xml:space="preserve"> serão organizados na África e na América Latina, reunindo ativistas e defensores das pessoas com deficiência, tanto ao nível local como nacional, a fim de identificar as estratégias de escala e de advocacia para amplificar o impacto das as boas práticas existentes e gerar mudança.</w:t>
      </w:r>
    </w:p>
    <w:p w:rsidR="0093754F" w:rsidRPr="00B11E49" w:rsidRDefault="0093754F" w:rsidP="00A26CE3">
      <w:pPr>
        <w:contextualSpacing/>
        <w:jc w:val="both"/>
        <w:rPr>
          <w:lang w:val="es-ES"/>
        </w:rPr>
      </w:pPr>
    </w:p>
    <w:p w:rsidR="006A64AD" w:rsidRPr="00B11E49" w:rsidRDefault="005611D8" w:rsidP="00A26CE3">
      <w:pPr>
        <w:contextualSpacing/>
        <w:jc w:val="both"/>
        <w:rPr>
          <w:lang w:val="es-ES"/>
        </w:rPr>
      </w:pPr>
      <w:r w:rsidRPr="00B11E49">
        <w:rPr>
          <w:lang w:val="es-ES"/>
        </w:rPr>
        <w:t>Um "</w:t>
      </w:r>
      <w:r w:rsidRPr="00B11E49">
        <w:rPr>
          <w:b/>
          <w:lang w:val="es-ES"/>
        </w:rPr>
        <w:t>Convite para apresentação de projetos de boas práticas</w:t>
      </w:r>
      <w:r w:rsidRPr="00B11E49">
        <w:rPr>
          <w:lang w:val="es-ES"/>
        </w:rPr>
        <w:t>" foi lançado durante o Fórum AWID, realizado no Brasil em setembro de 2016. Este convite é uma oportunidade para identificar de novo os programas e atividades, que, pela África, beneficiaram de algum sucesso, não só sobre a consciência da violência contra as mulheres e meninas com deficiência, mas também para a prevenção dos mesmos, influenciando políticas públicas locais e estatais que permitem com que a violência continue.</w:t>
      </w:r>
    </w:p>
    <w:p w:rsidR="0093754F" w:rsidRPr="00B11E49" w:rsidRDefault="0093754F" w:rsidP="00A26CE3">
      <w:pPr>
        <w:contextualSpacing/>
        <w:jc w:val="both"/>
        <w:rPr>
          <w:lang w:val="es-ES"/>
        </w:rPr>
      </w:pPr>
    </w:p>
    <w:p w:rsidR="0093754F" w:rsidRPr="00B11E49" w:rsidRDefault="005611D8" w:rsidP="00A26CE3">
      <w:pPr>
        <w:contextualSpacing/>
        <w:jc w:val="both"/>
        <w:rPr>
          <w:lang w:val="es-ES"/>
        </w:rPr>
      </w:pPr>
      <w:r w:rsidRPr="00B11E49">
        <w:rPr>
          <w:lang w:val="es-ES"/>
        </w:rPr>
        <w:t>As respostas a este convite irão enriquecer as boas práticas já documentadas. Serão, depois, utilizadas como um ponto de partida para desenvolver novas estratégias de advocacia com foco na melhoria dos direitos e inclusão de mulheres e meninas com deficiência. As prioridades de advocacia serão precisamente identificadas pelos apromotores das boas práticas durante os 2 seminários regionais mencionados acima.</w:t>
      </w:r>
    </w:p>
    <w:p w:rsidR="00A26CE3" w:rsidRPr="00B11E49" w:rsidRDefault="00A26CE3" w:rsidP="00A26CE3">
      <w:pPr>
        <w:contextualSpacing/>
        <w:jc w:val="both"/>
        <w:rPr>
          <w:lang w:val="es-ES"/>
        </w:rPr>
      </w:pPr>
    </w:p>
    <w:p w:rsidR="00A26CE3" w:rsidRPr="00B11E49" w:rsidRDefault="005611D8" w:rsidP="00A26CE3">
      <w:pPr>
        <w:shd w:val="clear" w:color="auto" w:fill="002060"/>
        <w:contextualSpacing/>
        <w:jc w:val="both"/>
        <w:rPr>
          <w:b/>
          <w:color w:val="FFFFFF" w:themeColor="background1"/>
          <w:sz w:val="24"/>
          <w:szCs w:val="24"/>
          <w:lang w:val="es-ES"/>
        </w:rPr>
      </w:pPr>
      <w:r w:rsidRPr="00B11E49">
        <w:rPr>
          <w:b/>
          <w:color w:val="FFFFFF" w:themeColor="background1"/>
          <w:sz w:val="24"/>
          <w:szCs w:val="24"/>
          <w:lang w:val="es-ES"/>
        </w:rPr>
        <w:t>COMITÉ CONSULTIVO DE GÉNERO E DEFICIÊNCIA</w:t>
      </w:r>
    </w:p>
    <w:p w:rsidR="00A26CE3" w:rsidRPr="00B11E49" w:rsidRDefault="00A26CE3" w:rsidP="00A26CE3">
      <w:pPr>
        <w:contextualSpacing/>
        <w:jc w:val="both"/>
        <w:rPr>
          <w:b/>
          <w:color w:val="002060"/>
          <w:sz w:val="24"/>
          <w:szCs w:val="24"/>
          <w:lang w:val="es-ES"/>
        </w:rPr>
      </w:pPr>
    </w:p>
    <w:p w:rsidR="0093754F" w:rsidRPr="00B11E49" w:rsidRDefault="005611D8" w:rsidP="00A26CE3">
      <w:pPr>
        <w:contextualSpacing/>
        <w:jc w:val="both"/>
        <w:rPr>
          <w:lang w:val="es-ES"/>
        </w:rPr>
      </w:pPr>
      <w:r w:rsidRPr="00B11E49">
        <w:rPr>
          <w:lang w:val="es-ES"/>
        </w:rPr>
        <w:t xml:space="preserve">Um comité consultivo internacional sobre género e deficiência foi criado em Janeiro de 2014. Este comité </w:t>
      </w:r>
      <w:proofErr w:type="gramStart"/>
      <w:r w:rsidRPr="00B11E49">
        <w:rPr>
          <w:lang w:val="es-ES"/>
        </w:rPr>
        <w:t>reúne</w:t>
      </w:r>
      <w:proofErr w:type="gramEnd"/>
      <w:r w:rsidRPr="00B11E49">
        <w:rPr>
          <w:lang w:val="es-ES"/>
        </w:rPr>
        <w:t xml:space="preserve"> especialistas de género e deficiência, e decide sobre as principais etapas. Também seleciona as melhores práticas. Mais informações sobre este comité disponível</w:t>
      </w:r>
      <w:r w:rsidR="0093754F" w:rsidRPr="00B11E49">
        <w:rPr>
          <w:lang w:val="es-ES"/>
        </w:rPr>
        <w:t xml:space="preserve"> </w:t>
      </w:r>
      <w:hyperlink r:id="rId11" w:history="1">
        <w:r w:rsidRPr="00B11E49">
          <w:rPr>
            <w:rStyle w:val="Lienhypertexte"/>
            <w:lang w:val="es-ES"/>
          </w:rPr>
          <w:t>aqui</w:t>
        </w:r>
      </w:hyperlink>
      <w:r w:rsidR="0093754F" w:rsidRPr="00B11E49">
        <w:rPr>
          <w:lang w:val="es-ES"/>
        </w:rPr>
        <w:t xml:space="preserve">. </w:t>
      </w:r>
    </w:p>
    <w:p w:rsidR="00A26CE3" w:rsidRPr="00B11E49" w:rsidRDefault="00A26CE3" w:rsidP="00A26CE3">
      <w:pPr>
        <w:contextualSpacing/>
        <w:jc w:val="both"/>
        <w:rPr>
          <w:lang w:val="es-ES"/>
        </w:rPr>
      </w:pPr>
    </w:p>
    <w:p w:rsidR="00A26CE3" w:rsidRPr="00B11E49" w:rsidRDefault="0093754F" w:rsidP="00A26CE3">
      <w:pPr>
        <w:shd w:val="clear" w:color="auto" w:fill="002060"/>
        <w:contextualSpacing/>
        <w:jc w:val="both"/>
        <w:rPr>
          <w:b/>
          <w:color w:val="FFFFFF" w:themeColor="background1"/>
          <w:sz w:val="24"/>
          <w:szCs w:val="24"/>
          <w:lang w:val="es-ES"/>
        </w:rPr>
      </w:pPr>
      <w:r w:rsidRPr="00B11E49">
        <w:rPr>
          <w:b/>
          <w:color w:val="FFFFFF" w:themeColor="background1"/>
          <w:sz w:val="24"/>
          <w:szCs w:val="24"/>
          <w:lang w:val="es-ES"/>
        </w:rPr>
        <w:t>CONTAT</w:t>
      </w:r>
      <w:r w:rsidR="005611D8" w:rsidRPr="00B11E49">
        <w:rPr>
          <w:b/>
          <w:color w:val="FFFFFF" w:themeColor="background1"/>
          <w:sz w:val="24"/>
          <w:szCs w:val="24"/>
          <w:lang w:val="es-ES"/>
        </w:rPr>
        <w:t>0</w:t>
      </w:r>
    </w:p>
    <w:p w:rsidR="00A26CE3" w:rsidRPr="00B11E49" w:rsidRDefault="00A26CE3" w:rsidP="00A26CE3">
      <w:pPr>
        <w:contextualSpacing/>
        <w:jc w:val="both"/>
        <w:rPr>
          <w:lang w:val="es-ES"/>
        </w:rPr>
      </w:pPr>
    </w:p>
    <w:p w:rsidR="00A26CE3" w:rsidRPr="00B11E49" w:rsidRDefault="005611D8" w:rsidP="00A26CE3">
      <w:pPr>
        <w:contextualSpacing/>
        <w:jc w:val="both"/>
        <w:rPr>
          <w:lang w:val="es-ES"/>
        </w:rPr>
      </w:pPr>
      <w:r w:rsidRPr="00B11E49">
        <w:rPr>
          <w:lang w:val="es-ES"/>
        </w:rPr>
        <w:t xml:space="preserve">A equipa de Making It Work pode ser contactada através de: </w:t>
      </w:r>
    </w:p>
    <w:p w:rsidR="00A26CE3" w:rsidRPr="00E9750A" w:rsidRDefault="00A26CE3" w:rsidP="00A26CE3">
      <w:pPr>
        <w:ind w:left="708"/>
        <w:contextualSpacing/>
        <w:jc w:val="both"/>
        <w:rPr>
          <w:lang w:val="en-US"/>
        </w:rPr>
      </w:pPr>
      <w:r w:rsidRPr="00E9750A">
        <w:rPr>
          <w:noProof/>
          <w:lang w:eastAsia="fr-FR"/>
        </w:rPr>
        <mc:AlternateContent>
          <mc:Choice Requires="wps">
            <w:drawing>
              <wp:anchor distT="0" distB="0" distL="114300" distR="114300" simplePos="0" relativeHeight="251659264" behindDoc="0" locked="0" layoutInCell="1" allowOverlap="1" wp14:anchorId="64320C0E" wp14:editId="6F0557B0">
                <wp:simplePos x="0" y="0"/>
                <wp:positionH relativeFrom="column">
                  <wp:posOffset>300355</wp:posOffset>
                </wp:positionH>
                <wp:positionV relativeFrom="paragraph">
                  <wp:posOffset>38735</wp:posOffset>
                </wp:positionV>
                <wp:extent cx="0" cy="485775"/>
                <wp:effectExtent l="0" t="0" r="19050" b="9525"/>
                <wp:wrapNone/>
                <wp:docPr id="1" name="Connecteur droit 1"/>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7BA5C76"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65pt,3.05pt" to="23.6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GQsgEAALQDAAAOAAAAZHJzL2Uyb0RvYy54bWysU8tu2zAQvBfoPxC815KDpgkEyzk4aC9F&#10;a/TxAQy5tIjwhSVjyX/fJWUrRVsURZELxcfM7s7sanM3OcuOgMkE3/P1quUMvAzK+EPPv397/+aW&#10;s5SFV8IGDz0/QeJ329evNmPs4CoMwSpARkF86sbY8yHn2DVNkgM4kVYhgqdHHdCJTEc8NArFSNGd&#10;ba7a9l0zBlQRg4SU6PZ+fuTbGl9rkPmz1gkysz2n2nJdsa4PZW22G9EdUMTByHMZ4j+qcMJ4SrqE&#10;uhdZsCc0v4VyRmJIQeeVDK4JWhsJVQOpWbe/qPk6iAhVC5mT4mJTermw8tNxj8wo6h1nXjhq0S54&#10;T77BEzKFwWS2Li6NMXUE3vk9nk8p7rFInjS68iUxbKrOnhZnYcpMzpeSbt/eXt/cXJdwzTMvYsof&#10;IDhWNj23xhfNohPHjynP0AuEeKWOOXPd5ZOFArb+C2jSQbnWlV0nCHYW2VFQ79VjVUFpK7JQtLF2&#10;IbV/J52xhQZ1qv6VuKBrxuDzQnTGB/xT1jxdStUz/qJ61lpkPwR1qn2odtBoVEPPY1xm7+dzpT//&#10;bNsfAAAA//8DAFBLAwQUAAYACAAAACEArbgN/tsAAAAGAQAADwAAAGRycy9kb3ducmV2LnhtbEyO&#10;TU+DQBRF9yb+h8kzcWeHVgOE8miMHytdUHThcsq8AinzhjBTQH+9oxtd3tybc0++W0wvJhpdZxlh&#10;vYpAENdWd9wgvL8936QgnFesVW+ZED7Jwa64vMhVpu3Me5oq34gAYZcphNb7IZPS1S0Z5VZ2IA7d&#10;0Y5G+RDHRupRzQFuermJolga1XF4aNVADy3Vp+psEJKnl6oc5sfXr1Imsiwn69PTB+L11XK/BeFp&#10;8X9j+NEP6lAEp4M9s3aiR7hLbsMSIV6DCPVvPCCkmxhkkcv/+sU3AAAA//8DAFBLAQItABQABgAI&#10;AAAAIQC2gziS/gAAAOEBAAATAAAAAAAAAAAAAAAAAAAAAABbQ29udGVudF9UeXBlc10ueG1sUEsB&#10;Ai0AFAAGAAgAAAAhADj9If/WAAAAlAEAAAsAAAAAAAAAAAAAAAAALwEAAF9yZWxzLy5yZWxzUEsB&#10;Ai0AFAAGAAgAAAAhAOzBsZCyAQAAtAMAAA4AAAAAAAAAAAAAAAAALgIAAGRycy9lMm9Eb2MueG1s&#10;UEsBAi0AFAAGAAgAAAAhAK24Df7bAAAABgEAAA8AAAAAAAAAAAAAAAAADAQAAGRycy9kb3ducmV2&#10;LnhtbFBLBQYAAAAABAAEAPMAAAAUBQAAAAA=&#10;" strokecolor="black [3040]"/>
            </w:pict>
          </mc:Fallback>
        </mc:AlternateContent>
      </w:r>
      <w:r w:rsidRPr="00E9750A">
        <w:rPr>
          <w:lang w:val="en-US"/>
        </w:rPr>
        <w:t xml:space="preserve">Email: </w:t>
      </w:r>
      <w:hyperlink r:id="rId12" w:history="1">
        <w:r w:rsidR="00FC19FD" w:rsidRPr="00FC19FD">
          <w:rPr>
            <w:rStyle w:val="Lienhypertexte"/>
            <w:lang w:val="en-US"/>
          </w:rPr>
          <w:t>lfenu@handicap-international.org</w:t>
        </w:r>
      </w:hyperlink>
      <w:r w:rsidRPr="00E9750A">
        <w:rPr>
          <w:lang w:val="en-US"/>
        </w:rPr>
        <w:t xml:space="preserve"> </w:t>
      </w:r>
    </w:p>
    <w:p w:rsidR="00A26CE3" w:rsidRPr="00E9750A" w:rsidRDefault="00A26CE3" w:rsidP="00A26CE3">
      <w:pPr>
        <w:ind w:left="708"/>
        <w:contextualSpacing/>
        <w:jc w:val="both"/>
        <w:rPr>
          <w:lang w:val="en-US"/>
        </w:rPr>
      </w:pPr>
      <w:r w:rsidRPr="00E9750A">
        <w:rPr>
          <w:lang w:val="en-US"/>
        </w:rPr>
        <w:t xml:space="preserve">Twitter: </w:t>
      </w:r>
      <w:hyperlink r:id="rId13" w:history="1">
        <w:r w:rsidRPr="00E9750A">
          <w:rPr>
            <w:rStyle w:val="Lienhypertexte"/>
            <w:lang w:val="en-US"/>
          </w:rPr>
          <w:t>@MIW_CRPD</w:t>
        </w:r>
      </w:hyperlink>
    </w:p>
    <w:p w:rsidR="00A26CE3" w:rsidRPr="00E9750A" w:rsidRDefault="00A26CE3" w:rsidP="00A26CE3">
      <w:pPr>
        <w:ind w:left="708"/>
        <w:contextualSpacing/>
        <w:jc w:val="both"/>
        <w:rPr>
          <w:lang w:val="en-US"/>
        </w:rPr>
      </w:pPr>
      <w:r w:rsidRPr="00E9750A">
        <w:rPr>
          <w:lang w:val="en-US"/>
        </w:rPr>
        <w:t xml:space="preserve">Facebook: </w:t>
      </w:r>
      <w:hyperlink r:id="rId14" w:history="1">
        <w:r w:rsidRPr="00E9750A">
          <w:rPr>
            <w:rStyle w:val="Lienhypertexte"/>
            <w:lang w:val="en-US"/>
          </w:rPr>
          <w:t>https://www.facebook.com/MakingItWorkCRPD/</w:t>
        </w:r>
      </w:hyperlink>
      <w:r w:rsidRPr="00E9750A">
        <w:rPr>
          <w:lang w:val="en-US"/>
        </w:rPr>
        <w:t xml:space="preserve"> </w:t>
      </w:r>
    </w:p>
    <w:p w:rsidR="00A26CE3" w:rsidRPr="00E9750A" w:rsidRDefault="00A26CE3" w:rsidP="00A26CE3">
      <w:pPr>
        <w:contextualSpacing/>
        <w:jc w:val="both"/>
        <w:rPr>
          <w:lang w:val="en-US"/>
        </w:rPr>
      </w:pPr>
    </w:p>
    <w:p w:rsidR="00E90525" w:rsidRPr="00A26CE3" w:rsidRDefault="00E90525">
      <w:pPr>
        <w:rPr>
          <w:lang w:val="en-US"/>
        </w:rPr>
      </w:pPr>
    </w:p>
    <w:sectPr w:rsidR="00E90525" w:rsidRPr="00A26CE3" w:rsidSect="00102BF5">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875" w:rsidRDefault="00D27875" w:rsidP="00FC19FD">
      <w:pPr>
        <w:spacing w:after="0" w:line="240" w:lineRule="auto"/>
      </w:pPr>
      <w:r>
        <w:separator/>
      </w:r>
    </w:p>
  </w:endnote>
  <w:endnote w:type="continuationSeparator" w:id="0">
    <w:p w:rsidR="00D27875" w:rsidRDefault="00D27875" w:rsidP="00FC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FD" w:rsidRDefault="00FC19F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FD" w:rsidRDefault="00FC19F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FD" w:rsidRDefault="00FC19F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875" w:rsidRDefault="00D27875" w:rsidP="00FC19FD">
      <w:pPr>
        <w:spacing w:after="0" w:line="240" w:lineRule="auto"/>
      </w:pPr>
      <w:r>
        <w:separator/>
      </w:r>
    </w:p>
  </w:footnote>
  <w:footnote w:type="continuationSeparator" w:id="0">
    <w:p w:rsidR="00D27875" w:rsidRDefault="00D27875" w:rsidP="00FC1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FD" w:rsidRDefault="00FC19F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FD" w:rsidRDefault="00FC19F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FD" w:rsidRDefault="00FC19F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E3"/>
    <w:rsid w:val="0002023B"/>
    <w:rsid w:val="000C57A2"/>
    <w:rsid w:val="00102B38"/>
    <w:rsid w:val="00102BF5"/>
    <w:rsid w:val="00120951"/>
    <w:rsid w:val="001B3113"/>
    <w:rsid w:val="00275335"/>
    <w:rsid w:val="002A4C4A"/>
    <w:rsid w:val="003A2162"/>
    <w:rsid w:val="00444A82"/>
    <w:rsid w:val="0045629B"/>
    <w:rsid w:val="005611D8"/>
    <w:rsid w:val="0063469C"/>
    <w:rsid w:val="006A64AD"/>
    <w:rsid w:val="007A5B63"/>
    <w:rsid w:val="007A70F5"/>
    <w:rsid w:val="00907C18"/>
    <w:rsid w:val="009302F1"/>
    <w:rsid w:val="0093754F"/>
    <w:rsid w:val="00982B70"/>
    <w:rsid w:val="00A26CE3"/>
    <w:rsid w:val="00B11E49"/>
    <w:rsid w:val="00B37F4E"/>
    <w:rsid w:val="00BE30FC"/>
    <w:rsid w:val="00C46009"/>
    <w:rsid w:val="00CA63A2"/>
    <w:rsid w:val="00D27875"/>
    <w:rsid w:val="00DA3055"/>
    <w:rsid w:val="00E7614E"/>
    <w:rsid w:val="00E90525"/>
    <w:rsid w:val="00F3732B"/>
    <w:rsid w:val="00F77646"/>
    <w:rsid w:val="00FC19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26CE3"/>
    <w:rPr>
      <w:color w:val="0000FF" w:themeColor="hyperlink"/>
      <w:u w:val="single"/>
    </w:rPr>
  </w:style>
  <w:style w:type="table" w:styleId="Grilledutableau">
    <w:name w:val="Table Grid"/>
    <w:basedOn w:val="TableauNormal"/>
    <w:uiPriority w:val="59"/>
    <w:rsid w:val="00A26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26C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6CE3"/>
    <w:rPr>
      <w:rFonts w:ascii="Tahoma" w:hAnsi="Tahoma" w:cs="Tahoma"/>
      <w:sz w:val="16"/>
      <w:szCs w:val="16"/>
    </w:rPr>
  </w:style>
  <w:style w:type="paragraph" w:styleId="En-tte">
    <w:name w:val="header"/>
    <w:basedOn w:val="Normal"/>
    <w:link w:val="En-tteCar"/>
    <w:uiPriority w:val="99"/>
    <w:unhideWhenUsed/>
    <w:rsid w:val="00FC19FD"/>
    <w:pPr>
      <w:tabs>
        <w:tab w:val="center" w:pos="4536"/>
        <w:tab w:val="right" w:pos="9072"/>
      </w:tabs>
      <w:spacing w:after="0" w:line="240" w:lineRule="auto"/>
    </w:pPr>
  </w:style>
  <w:style w:type="character" w:customStyle="1" w:styleId="En-tteCar">
    <w:name w:val="En-tête Car"/>
    <w:basedOn w:val="Policepardfaut"/>
    <w:link w:val="En-tte"/>
    <w:uiPriority w:val="99"/>
    <w:rsid w:val="00FC19FD"/>
  </w:style>
  <w:style w:type="paragraph" w:styleId="Pieddepage">
    <w:name w:val="footer"/>
    <w:basedOn w:val="Normal"/>
    <w:link w:val="PieddepageCar"/>
    <w:uiPriority w:val="99"/>
    <w:unhideWhenUsed/>
    <w:rsid w:val="00FC19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19FD"/>
  </w:style>
  <w:style w:type="character" w:styleId="Marquedecommentaire">
    <w:name w:val="annotation reference"/>
    <w:basedOn w:val="Policepardfaut"/>
    <w:uiPriority w:val="99"/>
    <w:semiHidden/>
    <w:unhideWhenUsed/>
    <w:rsid w:val="00C46009"/>
    <w:rPr>
      <w:sz w:val="16"/>
      <w:szCs w:val="16"/>
    </w:rPr>
  </w:style>
  <w:style w:type="paragraph" w:styleId="Commentaire">
    <w:name w:val="annotation text"/>
    <w:basedOn w:val="Normal"/>
    <w:link w:val="CommentaireCar"/>
    <w:uiPriority w:val="99"/>
    <w:semiHidden/>
    <w:unhideWhenUsed/>
    <w:rsid w:val="00C46009"/>
    <w:pPr>
      <w:spacing w:line="240" w:lineRule="auto"/>
    </w:pPr>
    <w:rPr>
      <w:sz w:val="20"/>
      <w:szCs w:val="20"/>
    </w:rPr>
  </w:style>
  <w:style w:type="character" w:customStyle="1" w:styleId="CommentaireCar">
    <w:name w:val="Commentaire Car"/>
    <w:basedOn w:val="Policepardfaut"/>
    <w:link w:val="Commentaire"/>
    <w:uiPriority w:val="99"/>
    <w:semiHidden/>
    <w:rsid w:val="00C46009"/>
    <w:rPr>
      <w:sz w:val="20"/>
      <w:szCs w:val="20"/>
    </w:rPr>
  </w:style>
  <w:style w:type="paragraph" w:styleId="Objetducommentaire">
    <w:name w:val="annotation subject"/>
    <w:basedOn w:val="Commentaire"/>
    <w:next w:val="Commentaire"/>
    <w:link w:val="ObjetducommentaireCar"/>
    <w:uiPriority w:val="99"/>
    <w:semiHidden/>
    <w:unhideWhenUsed/>
    <w:rsid w:val="00C46009"/>
    <w:rPr>
      <w:b/>
      <w:bCs/>
    </w:rPr>
  </w:style>
  <w:style w:type="character" w:customStyle="1" w:styleId="ObjetducommentaireCar">
    <w:name w:val="Objet du commentaire Car"/>
    <w:basedOn w:val="CommentaireCar"/>
    <w:link w:val="Objetducommentaire"/>
    <w:uiPriority w:val="99"/>
    <w:semiHidden/>
    <w:rsid w:val="00C46009"/>
    <w:rPr>
      <w:b/>
      <w:bCs/>
      <w:sz w:val="20"/>
      <w:szCs w:val="20"/>
    </w:rPr>
  </w:style>
  <w:style w:type="character" w:styleId="Lienhypertextesuivivisit">
    <w:name w:val="FollowedHyperlink"/>
    <w:basedOn w:val="Policepardfaut"/>
    <w:uiPriority w:val="99"/>
    <w:semiHidden/>
    <w:unhideWhenUsed/>
    <w:rsid w:val="00F373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26CE3"/>
    <w:rPr>
      <w:color w:val="0000FF" w:themeColor="hyperlink"/>
      <w:u w:val="single"/>
    </w:rPr>
  </w:style>
  <w:style w:type="table" w:styleId="Grilledutableau">
    <w:name w:val="Table Grid"/>
    <w:basedOn w:val="TableauNormal"/>
    <w:uiPriority w:val="59"/>
    <w:rsid w:val="00A26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26C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6CE3"/>
    <w:rPr>
      <w:rFonts w:ascii="Tahoma" w:hAnsi="Tahoma" w:cs="Tahoma"/>
      <w:sz w:val="16"/>
      <w:szCs w:val="16"/>
    </w:rPr>
  </w:style>
  <w:style w:type="paragraph" w:styleId="En-tte">
    <w:name w:val="header"/>
    <w:basedOn w:val="Normal"/>
    <w:link w:val="En-tteCar"/>
    <w:uiPriority w:val="99"/>
    <w:unhideWhenUsed/>
    <w:rsid w:val="00FC19FD"/>
    <w:pPr>
      <w:tabs>
        <w:tab w:val="center" w:pos="4536"/>
        <w:tab w:val="right" w:pos="9072"/>
      </w:tabs>
      <w:spacing w:after="0" w:line="240" w:lineRule="auto"/>
    </w:pPr>
  </w:style>
  <w:style w:type="character" w:customStyle="1" w:styleId="En-tteCar">
    <w:name w:val="En-tête Car"/>
    <w:basedOn w:val="Policepardfaut"/>
    <w:link w:val="En-tte"/>
    <w:uiPriority w:val="99"/>
    <w:rsid w:val="00FC19FD"/>
  </w:style>
  <w:style w:type="paragraph" w:styleId="Pieddepage">
    <w:name w:val="footer"/>
    <w:basedOn w:val="Normal"/>
    <w:link w:val="PieddepageCar"/>
    <w:uiPriority w:val="99"/>
    <w:unhideWhenUsed/>
    <w:rsid w:val="00FC19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19FD"/>
  </w:style>
  <w:style w:type="character" w:styleId="Marquedecommentaire">
    <w:name w:val="annotation reference"/>
    <w:basedOn w:val="Policepardfaut"/>
    <w:uiPriority w:val="99"/>
    <w:semiHidden/>
    <w:unhideWhenUsed/>
    <w:rsid w:val="00C46009"/>
    <w:rPr>
      <w:sz w:val="16"/>
      <w:szCs w:val="16"/>
    </w:rPr>
  </w:style>
  <w:style w:type="paragraph" w:styleId="Commentaire">
    <w:name w:val="annotation text"/>
    <w:basedOn w:val="Normal"/>
    <w:link w:val="CommentaireCar"/>
    <w:uiPriority w:val="99"/>
    <w:semiHidden/>
    <w:unhideWhenUsed/>
    <w:rsid w:val="00C46009"/>
    <w:pPr>
      <w:spacing w:line="240" w:lineRule="auto"/>
    </w:pPr>
    <w:rPr>
      <w:sz w:val="20"/>
      <w:szCs w:val="20"/>
    </w:rPr>
  </w:style>
  <w:style w:type="character" w:customStyle="1" w:styleId="CommentaireCar">
    <w:name w:val="Commentaire Car"/>
    <w:basedOn w:val="Policepardfaut"/>
    <w:link w:val="Commentaire"/>
    <w:uiPriority w:val="99"/>
    <w:semiHidden/>
    <w:rsid w:val="00C46009"/>
    <w:rPr>
      <w:sz w:val="20"/>
      <w:szCs w:val="20"/>
    </w:rPr>
  </w:style>
  <w:style w:type="paragraph" w:styleId="Objetducommentaire">
    <w:name w:val="annotation subject"/>
    <w:basedOn w:val="Commentaire"/>
    <w:next w:val="Commentaire"/>
    <w:link w:val="ObjetducommentaireCar"/>
    <w:uiPriority w:val="99"/>
    <w:semiHidden/>
    <w:unhideWhenUsed/>
    <w:rsid w:val="00C46009"/>
    <w:rPr>
      <w:b/>
      <w:bCs/>
    </w:rPr>
  </w:style>
  <w:style w:type="character" w:customStyle="1" w:styleId="ObjetducommentaireCar">
    <w:name w:val="Objet du commentaire Car"/>
    <w:basedOn w:val="CommentaireCar"/>
    <w:link w:val="Objetducommentaire"/>
    <w:uiPriority w:val="99"/>
    <w:semiHidden/>
    <w:rsid w:val="00C46009"/>
    <w:rPr>
      <w:b/>
      <w:bCs/>
      <w:sz w:val="20"/>
      <w:szCs w:val="20"/>
    </w:rPr>
  </w:style>
  <w:style w:type="character" w:styleId="Lienhypertextesuivivisit">
    <w:name w:val="FollowedHyperlink"/>
    <w:basedOn w:val="Policepardfaut"/>
    <w:uiPriority w:val="99"/>
    <w:semiHidden/>
    <w:unhideWhenUsed/>
    <w:rsid w:val="00F373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MIW_CRPD"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fenu@handicap-international.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kingitwork-crpd.org/advancing-equity-for-women-and-girls-with-disabilities/backgroun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akingitwork-crpd.org/good-practice-databas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MakingItWorkCRPD/"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EE05B-64BE-4325-98EA-6CFF1076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4895</Characters>
  <Application>Microsoft Office Word</Application>
  <DocSecurity>0</DocSecurity>
  <Lines>40</Lines>
  <Paragraphs>11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HANDICAP INTERNATIONAL</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DAVODEAU</dc:creator>
  <cp:lastModifiedBy>Juliette DAVODEAU</cp:lastModifiedBy>
  <cp:revision>2</cp:revision>
  <dcterms:created xsi:type="dcterms:W3CDTF">2016-10-31T13:36:00Z</dcterms:created>
  <dcterms:modified xsi:type="dcterms:W3CDTF">2016-10-31T13:36:00Z</dcterms:modified>
</cp:coreProperties>
</file>